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4C600" w14:textId="77777777" w:rsidR="00690BA2" w:rsidRDefault="00690BA2" w:rsidP="00E6374E">
      <w:pPr>
        <w:spacing w:after="120"/>
        <w:rPr>
          <w:rFonts w:cs="Arial"/>
          <w:szCs w:val="24"/>
        </w:rPr>
      </w:pPr>
    </w:p>
    <w:p w14:paraId="5BACBE52" w14:textId="77777777" w:rsidR="00690BA2" w:rsidRDefault="00690BA2" w:rsidP="00E6374E">
      <w:pPr>
        <w:spacing w:after="120"/>
        <w:rPr>
          <w:rFonts w:cs="Arial"/>
          <w:szCs w:val="24"/>
        </w:rPr>
      </w:pPr>
    </w:p>
    <w:p w14:paraId="0D0E4535" w14:textId="77777777" w:rsidR="00690BA2" w:rsidRDefault="00690BA2" w:rsidP="00E6374E">
      <w:pPr>
        <w:spacing w:after="120"/>
        <w:rPr>
          <w:rFonts w:cs="Arial"/>
          <w:szCs w:val="24"/>
        </w:rPr>
      </w:pPr>
    </w:p>
    <w:p w14:paraId="7781A791" w14:textId="77777777" w:rsidR="00D164D4" w:rsidRDefault="00D164D4" w:rsidP="00E6374E">
      <w:pPr>
        <w:spacing w:after="120"/>
        <w:rPr>
          <w:rFonts w:cs="Arial"/>
          <w:szCs w:val="24"/>
        </w:rPr>
      </w:pPr>
    </w:p>
    <w:p w14:paraId="4406510C" w14:textId="77777777" w:rsidR="002D22B9" w:rsidRDefault="002D22B9" w:rsidP="00E6374E">
      <w:pPr>
        <w:spacing w:after="120"/>
        <w:rPr>
          <w:rFonts w:cs="Arial"/>
          <w:szCs w:val="24"/>
        </w:rPr>
      </w:pPr>
    </w:p>
    <w:p w14:paraId="41601E70" w14:textId="77777777" w:rsidR="002D22B9" w:rsidRDefault="002D22B9" w:rsidP="00E6374E">
      <w:pPr>
        <w:spacing w:after="120"/>
        <w:rPr>
          <w:rFonts w:cs="Arial"/>
          <w:szCs w:val="24"/>
        </w:rPr>
      </w:pPr>
    </w:p>
    <w:p w14:paraId="1F7C89CD" w14:textId="14887906" w:rsidR="002D22B9" w:rsidRPr="002D22B9" w:rsidRDefault="002D22B9" w:rsidP="00E6374E">
      <w:pPr>
        <w:spacing w:after="120"/>
        <w:rPr>
          <w:rFonts w:cs="Arial"/>
          <w:b/>
          <w:sz w:val="32"/>
          <w:szCs w:val="32"/>
        </w:rPr>
      </w:pPr>
      <w:r w:rsidRPr="0079725E">
        <w:rPr>
          <w:rFonts w:cs="Arial"/>
          <w:b/>
          <w:caps/>
          <w:sz w:val="32"/>
          <w:szCs w:val="32"/>
        </w:rPr>
        <w:t>Vegetation Survey Number</w:t>
      </w:r>
      <w:r w:rsidR="0044395C">
        <w:rPr>
          <w:rFonts w:cs="Arial"/>
          <w:b/>
          <w:sz w:val="32"/>
          <w:szCs w:val="32"/>
        </w:rPr>
        <w:t xml:space="preserve">: VS </w:t>
      </w:r>
      <w:commentRangeStart w:id="0"/>
      <w:r w:rsidR="0044395C" w:rsidRPr="00CE3126">
        <w:rPr>
          <w:rFonts w:cs="Arial"/>
          <w:b/>
          <w:color w:val="0000FF"/>
          <w:sz w:val="32"/>
          <w:szCs w:val="32"/>
        </w:rPr>
        <w:t>2017/XXX</w:t>
      </w:r>
      <w:commentRangeEnd w:id="0"/>
      <w:r w:rsidR="00CE3126">
        <w:rPr>
          <w:rStyle w:val="CommentReference"/>
        </w:rPr>
        <w:commentReference w:id="0"/>
      </w:r>
    </w:p>
    <w:p w14:paraId="07BF5285" w14:textId="77777777" w:rsidR="002D22B9" w:rsidRDefault="002D22B9" w:rsidP="00E6374E">
      <w:pPr>
        <w:spacing w:after="120"/>
        <w:rPr>
          <w:rFonts w:cs="Arial"/>
          <w:szCs w:val="24"/>
        </w:rPr>
      </w:pPr>
    </w:p>
    <w:p w14:paraId="51CD7203" w14:textId="77777777" w:rsidR="002D22B9" w:rsidRDefault="002D22B9" w:rsidP="00E6374E">
      <w:pPr>
        <w:spacing w:after="120"/>
        <w:rPr>
          <w:rFonts w:cs="Arial"/>
          <w:szCs w:val="24"/>
        </w:rPr>
      </w:pPr>
    </w:p>
    <w:p w14:paraId="519BB1AF" w14:textId="77777777" w:rsidR="002D22B9" w:rsidRDefault="002D22B9" w:rsidP="00E6374E">
      <w:pPr>
        <w:spacing w:after="120"/>
        <w:rPr>
          <w:rFonts w:cs="Arial"/>
          <w:b/>
          <w:sz w:val="28"/>
          <w:szCs w:val="28"/>
        </w:rPr>
      </w:pPr>
    </w:p>
    <w:p w14:paraId="5CFC632F" w14:textId="77777777" w:rsidR="0079725E" w:rsidRPr="0079725E" w:rsidRDefault="0079725E" w:rsidP="00E6374E">
      <w:pPr>
        <w:spacing w:after="120"/>
        <w:rPr>
          <w:rFonts w:cs="Arial"/>
          <w:b/>
          <w:sz w:val="28"/>
          <w:szCs w:val="28"/>
        </w:rPr>
      </w:pPr>
    </w:p>
    <w:p w14:paraId="5975EF65" w14:textId="77777777" w:rsidR="002D22B9" w:rsidRPr="0079725E" w:rsidRDefault="002D22B9" w:rsidP="00E6374E">
      <w:pPr>
        <w:spacing w:after="120"/>
        <w:rPr>
          <w:rFonts w:cs="Arial"/>
          <w:b/>
          <w:caps/>
          <w:sz w:val="28"/>
          <w:szCs w:val="28"/>
        </w:rPr>
      </w:pPr>
      <w:r w:rsidRPr="0079725E">
        <w:rPr>
          <w:rFonts w:cs="Arial"/>
          <w:b/>
          <w:caps/>
          <w:sz w:val="28"/>
          <w:szCs w:val="28"/>
        </w:rPr>
        <w:t xml:space="preserve">Project: </w:t>
      </w:r>
    </w:p>
    <w:p w14:paraId="1C6DD00F" w14:textId="550EF93D" w:rsidR="002D22B9" w:rsidRPr="00CE3126" w:rsidRDefault="002D22B9" w:rsidP="00E6374E">
      <w:pPr>
        <w:spacing w:after="120"/>
        <w:rPr>
          <w:rFonts w:cs="Arial"/>
          <w:color w:val="0000FF"/>
          <w:szCs w:val="24"/>
        </w:rPr>
      </w:pPr>
      <w:commentRangeStart w:id="1"/>
      <w:r w:rsidRPr="00CE3126">
        <w:rPr>
          <w:rFonts w:cs="Arial"/>
          <w:color w:val="0000FF"/>
          <w:szCs w:val="24"/>
        </w:rPr>
        <w:t xml:space="preserve">RN </w:t>
      </w:r>
      <w:r w:rsidR="0044395C" w:rsidRPr="00CE3126">
        <w:rPr>
          <w:rFonts w:cs="Arial"/>
          <w:color w:val="0000FF"/>
          <w:szCs w:val="24"/>
        </w:rPr>
        <w:t>XXXX</w:t>
      </w:r>
      <w:r w:rsidR="00DD09C7" w:rsidRPr="00CE3126">
        <w:rPr>
          <w:rFonts w:cs="Arial"/>
          <w:color w:val="0000FF"/>
          <w:szCs w:val="24"/>
        </w:rPr>
        <w:t xml:space="preserve"> </w:t>
      </w:r>
      <w:commentRangeEnd w:id="1"/>
      <w:r w:rsidR="001507AC">
        <w:rPr>
          <w:rStyle w:val="CommentReference"/>
        </w:rPr>
        <w:commentReference w:id="1"/>
      </w:r>
      <w:r w:rsidR="0044395C" w:rsidRPr="00CE3126">
        <w:rPr>
          <w:rFonts w:cs="Arial"/>
          <w:color w:val="0000FF"/>
          <w:szCs w:val="24"/>
        </w:rPr>
        <w:t>Name of</w:t>
      </w:r>
      <w:r w:rsidR="00DD09C7" w:rsidRPr="00CE3126">
        <w:rPr>
          <w:rFonts w:cs="Arial"/>
          <w:color w:val="0000FF"/>
          <w:szCs w:val="24"/>
        </w:rPr>
        <w:t xml:space="preserve"> Road</w:t>
      </w:r>
    </w:p>
    <w:p w14:paraId="3BD3852C" w14:textId="2A534665" w:rsidR="002D22B9" w:rsidRPr="00CE3126" w:rsidRDefault="0044395C" w:rsidP="00E6374E">
      <w:pPr>
        <w:spacing w:after="120"/>
        <w:rPr>
          <w:rFonts w:cs="Arial"/>
          <w:color w:val="0000FF"/>
          <w:szCs w:val="24"/>
        </w:rPr>
      </w:pPr>
      <w:r w:rsidRPr="00CE3126">
        <w:rPr>
          <w:rFonts w:cs="Arial"/>
          <w:color w:val="0000FF"/>
          <w:szCs w:val="24"/>
        </w:rPr>
        <w:t xml:space="preserve">Location </w:t>
      </w:r>
      <w:commentRangeStart w:id="2"/>
      <w:r w:rsidRPr="00CE3126">
        <w:rPr>
          <w:rFonts w:cs="Arial"/>
          <w:color w:val="0000FF"/>
          <w:szCs w:val="24"/>
        </w:rPr>
        <w:t>(MM to MM)</w:t>
      </w:r>
      <w:commentRangeEnd w:id="2"/>
      <w:r w:rsidR="00C26798">
        <w:rPr>
          <w:rStyle w:val="CommentReference"/>
        </w:rPr>
        <w:commentReference w:id="2"/>
      </w:r>
    </w:p>
    <w:p w14:paraId="3CA8CBE4" w14:textId="598DE229" w:rsidR="002D22B9" w:rsidRPr="00CE3126" w:rsidRDefault="0044395C" w:rsidP="00E6374E">
      <w:pPr>
        <w:spacing w:after="120"/>
        <w:rPr>
          <w:rFonts w:cs="Arial"/>
          <w:color w:val="0000FF"/>
          <w:szCs w:val="24"/>
        </w:rPr>
      </w:pPr>
      <w:r w:rsidRPr="00CE3126">
        <w:rPr>
          <w:rFonts w:cs="Arial"/>
          <w:color w:val="0000FF"/>
          <w:szCs w:val="24"/>
        </w:rPr>
        <w:t>Nature of works e.g. Guard Rail installation</w:t>
      </w:r>
    </w:p>
    <w:p w14:paraId="32A2BAAD" w14:textId="77777777" w:rsidR="002D22B9" w:rsidRDefault="002D22B9" w:rsidP="00E6374E">
      <w:pPr>
        <w:spacing w:after="120"/>
        <w:rPr>
          <w:rFonts w:cs="Arial"/>
          <w:szCs w:val="24"/>
        </w:rPr>
      </w:pPr>
    </w:p>
    <w:p w14:paraId="27E05850" w14:textId="77777777" w:rsidR="002D22B9" w:rsidRDefault="002D22B9" w:rsidP="00E6374E">
      <w:pPr>
        <w:spacing w:after="120"/>
        <w:rPr>
          <w:rFonts w:cs="Arial"/>
          <w:szCs w:val="24"/>
        </w:rPr>
      </w:pPr>
    </w:p>
    <w:p w14:paraId="64A8CA41" w14:textId="77777777" w:rsidR="002D22B9" w:rsidRDefault="002D22B9" w:rsidP="00E6374E">
      <w:pPr>
        <w:spacing w:after="120"/>
        <w:rPr>
          <w:rFonts w:cs="Arial"/>
          <w:szCs w:val="24"/>
        </w:rPr>
      </w:pPr>
    </w:p>
    <w:p w14:paraId="3A640D9C" w14:textId="77777777" w:rsidR="002D22B9" w:rsidRPr="0079725E" w:rsidRDefault="0079725E" w:rsidP="00E6374E">
      <w:pPr>
        <w:spacing w:after="120"/>
        <w:rPr>
          <w:rFonts w:cs="Arial"/>
          <w:b/>
          <w:caps/>
          <w:sz w:val="28"/>
          <w:szCs w:val="28"/>
        </w:rPr>
      </w:pPr>
      <w:r w:rsidRPr="0079725E">
        <w:rPr>
          <w:rFonts w:cs="Arial"/>
          <w:b/>
          <w:caps/>
          <w:sz w:val="28"/>
          <w:szCs w:val="28"/>
        </w:rPr>
        <w:t>AUTHOR</w:t>
      </w:r>
      <w:r w:rsidR="002D22B9" w:rsidRPr="0079725E">
        <w:rPr>
          <w:rFonts w:cs="Arial"/>
          <w:b/>
          <w:caps/>
          <w:sz w:val="28"/>
          <w:szCs w:val="28"/>
        </w:rPr>
        <w:t xml:space="preserve">: </w:t>
      </w:r>
    </w:p>
    <w:p w14:paraId="2B6AE606" w14:textId="1A016C1F" w:rsidR="002D22B9" w:rsidRPr="0009793A" w:rsidRDefault="0044395C" w:rsidP="00E6374E">
      <w:pPr>
        <w:spacing w:after="120"/>
        <w:rPr>
          <w:rFonts w:cs="Arial"/>
          <w:color w:val="0000FF"/>
          <w:szCs w:val="24"/>
        </w:rPr>
      </w:pPr>
      <w:r w:rsidRPr="0009793A">
        <w:rPr>
          <w:rFonts w:cs="Arial"/>
          <w:color w:val="0000FF"/>
          <w:szCs w:val="24"/>
        </w:rPr>
        <w:t>Name</w:t>
      </w:r>
    </w:p>
    <w:p w14:paraId="3F07518A" w14:textId="439D9D21" w:rsidR="002D22B9" w:rsidRPr="0009793A" w:rsidRDefault="00CE3126" w:rsidP="00E6374E">
      <w:pPr>
        <w:spacing w:after="120"/>
        <w:rPr>
          <w:rFonts w:cs="Arial"/>
          <w:color w:val="0000FF"/>
          <w:szCs w:val="24"/>
        </w:rPr>
      </w:pPr>
      <w:r w:rsidRPr="0009793A">
        <w:rPr>
          <w:rFonts w:cs="Arial"/>
          <w:color w:val="0000FF"/>
          <w:szCs w:val="24"/>
        </w:rPr>
        <w:t>Job Title/Company</w:t>
      </w:r>
      <w:r w:rsidR="00DD09C7" w:rsidRPr="0009793A">
        <w:rPr>
          <w:rFonts w:cs="Arial"/>
          <w:color w:val="0000FF"/>
          <w:szCs w:val="24"/>
        </w:rPr>
        <w:tab/>
      </w:r>
    </w:p>
    <w:p w14:paraId="16D0016A" w14:textId="0695F76A" w:rsidR="009D48AA" w:rsidRDefault="00CE3126" w:rsidP="00E6374E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Date: </w:t>
      </w:r>
      <w:r w:rsidR="0044395C" w:rsidRPr="00CE3126">
        <w:rPr>
          <w:rFonts w:cs="Arial"/>
          <w:color w:val="0000FF"/>
          <w:szCs w:val="24"/>
        </w:rPr>
        <w:t>XX</w:t>
      </w:r>
      <w:r w:rsidR="00DD09C7" w:rsidRPr="00CE3126">
        <w:rPr>
          <w:rFonts w:cs="Arial"/>
          <w:color w:val="0000FF"/>
          <w:szCs w:val="24"/>
        </w:rPr>
        <w:t>/</w:t>
      </w:r>
      <w:r w:rsidR="0044395C" w:rsidRPr="00CE3126">
        <w:rPr>
          <w:rFonts w:cs="Arial"/>
          <w:color w:val="0000FF"/>
          <w:szCs w:val="24"/>
        </w:rPr>
        <w:t>XX</w:t>
      </w:r>
      <w:r w:rsidR="00DD09C7" w:rsidRPr="00CE3126">
        <w:rPr>
          <w:rFonts w:cs="Arial"/>
          <w:color w:val="0000FF"/>
          <w:szCs w:val="24"/>
        </w:rPr>
        <w:t>/</w:t>
      </w:r>
      <w:r w:rsidRPr="00CE3126">
        <w:rPr>
          <w:rFonts w:cs="Arial"/>
          <w:color w:val="0000FF"/>
          <w:szCs w:val="24"/>
        </w:rPr>
        <w:t>20</w:t>
      </w:r>
      <w:r w:rsidR="00DD09C7" w:rsidRPr="00CE3126">
        <w:rPr>
          <w:rFonts w:cs="Arial"/>
          <w:color w:val="0000FF"/>
          <w:szCs w:val="24"/>
        </w:rPr>
        <w:t>1</w:t>
      </w:r>
      <w:r w:rsidR="0044395C" w:rsidRPr="00CE3126">
        <w:rPr>
          <w:rFonts w:cs="Arial"/>
          <w:color w:val="0000FF"/>
          <w:szCs w:val="24"/>
        </w:rPr>
        <w:t>7</w:t>
      </w:r>
    </w:p>
    <w:p w14:paraId="44D2F0A9" w14:textId="77777777" w:rsidR="002D22B9" w:rsidRDefault="002D22B9" w:rsidP="00E6374E">
      <w:pPr>
        <w:spacing w:after="120"/>
        <w:rPr>
          <w:rFonts w:cs="Arial"/>
          <w:szCs w:val="24"/>
        </w:rPr>
      </w:pPr>
    </w:p>
    <w:p w14:paraId="6B67633A" w14:textId="77777777" w:rsidR="0079725E" w:rsidRDefault="0079725E" w:rsidP="00E6374E">
      <w:pPr>
        <w:spacing w:after="120"/>
        <w:rPr>
          <w:rFonts w:cs="Arial"/>
          <w:szCs w:val="24"/>
        </w:rPr>
        <w:sectPr w:rsidR="0079725E" w:rsidSect="00ED2F5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18" w:right="1559" w:bottom="1418" w:left="1418" w:header="397" w:footer="964" w:gutter="0"/>
          <w:cols w:space="720"/>
          <w:titlePg/>
          <w:docGrid w:linePitch="326"/>
        </w:sectPr>
      </w:pPr>
    </w:p>
    <w:p w14:paraId="78568E1F" w14:textId="77777777" w:rsidR="009D48AA" w:rsidRPr="007771BF" w:rsidRDefault="009D48AA" w:rsidP="009D48AA">
      <w:pPr>
        <w:pStyle w:val="Heading1"/>
        <w:numPr>
          <w:ilvl w:val="0"/>
          <w:numId w:val="7"/>
        </w:numPr>
        <w:tabs>
          <w:tab w:val="clear" w:pos="720"/>
          <w:tab w:val="num" w:pos="567"/>
        </w:tabs>
        <w:spacing w:after="120"/>
        <w:ind w:left="567" w:hanging="567"/>
        <w:jc w:val="both"/>
      </w:pPr>
      <w:commentRangeStart w:id="4"/>
      <w:r w:rsidRPr="007771BF">
        <w:lastRenderedPageBreak/>
        <w:t>GENERAL</w:t>
      </w:r>
      <w:commentRangeEnd w:id="4"/>
      <w:r w:rsidR="00932A6C">
        <w:rPr>
          <w:rStyle w:val="CommentReference"/>
          <w:b w:val="0"/>
          <w:kern w:val="0"/>
        </w:rPr>
        <w:commentReference w:id="4"/>
      </w:r>
    </w:p>
    <w:p w14:paraId="2B972463" w14:textId="6125B7B4" w:rsidR="009D48AA" w:rsidRDefault="009D48AA" w:rsidP="005B3076">
      <w:pPr>
        <w:spacing w:before="120"/>
        <w:ind w:left="567"/>
      </w:pPr>
      <w:r w:rsidRPr="007771BF">
        <w:t xml:space="preserve">The following report indicates the state of the existing vegetation as surveyed and its landscape and/or ecological significance.  The survey was undertaken in accordance with </w:t>
      </w:r>
      <w:r w:rsidR="00D57685">
        <w:t>DPTI</w:t>
      </w:r>
      <w:r w:rsidRPr="007771BF">
        <w:t xml:space="preserve"> Guideline, VE 101</w:t>
      </w:r>
      <w:r w:rsidR="00E20891">
        <w:t>;</w:t>
      </w:r>
      <w:r w:rsidRPr="007771BF">
        <w:t xml:space="preserve"> Vegetation Survey Guidelines.</w:t>
      </w:r>
    </w:p>
    <w:p w14:paraId="605BBDCF" w14:textId="77777777" w:rsidR="009D48AA" w:rsidRDefault="009D48AA" w:rsidP="009D48AA"/>
    <w:p w14:paraId="3A8D91DB" w14:textId="77777777" w:rsidR="009D48AA" w:rsidRPr="007771BF" w:rsidRDefault="009D48AA" w:rsidP="009D48AA">
      <w:pPr>
        <w:pStyle w:val="Heading1"/>
        <w:numPr>
          <w:ilvl w:val="0"/>
          <w:numId w:val="7"/>
        </w:numPr>
        <w:tabs>
          <w:tab w:val="clear" w:pos="720"/>
          <w:tab w:val="num" w:pos="567"/>
        </w:tabs>
        <w:spacing w:after="120"/>
        <w:ind w:left="567" w:hanging="567"/>
        <w:jc w:val="both"/>
      </w:pPr>
      <w:r w:rsidRPr="007771BF">
        <w:t xml:space="preserve">GENERAL SITE </w:t>
      </w:r>
      <w:r>
        <w:t>&amp; PROJECT INFORMATION</w:t>
      </w:r>
      <w:r w:rsidRPr="007771BF">
        <w:rPr>
          <w:rStyle w:val="CommentReference"/>
          <w:b w:val="0"/>
          <w:bCs/>
          <w:vanish/>
          <w:kern w:val="0"/>
        </w:rPr>
        <w:commentReference w:id="5"/>
      </w:r>
    </w:p>
    <w:p w14:paraId="6421485C" w14:textId="184BE450" w:rsidR="009D48AA" w:rsidRPr="0044395C" w:rsidRDefault="00DD09C7" w:rsidP="005B3076">
      <w:pPr>
        <w:pStyle w:val="BodyText"/>
        <w:numPr>
          <w:ilvl w:val="0"/>
          <w:numId w:val="12"/>
        </w:numPr>
        <w:tabs>
          <w:tab w:val="clear" w:pos="567"/>
          <w:tab w:val="num" w:pos="709"/>
        </w:tabs>
        <w:spacing w:before="120" w:after="0"/>
        <w:ind w:left="1134"/>
        <w:jc w:val="both"/>
        <w:rPr>
          <w:rFonts w:cs="Arial"/>
          <w:color w:val="0000FF"/>
          <w:szCs w:val="24"/>
        </w:rPr>
      </w:pPr>
      <w:r w:rsidRPr="0044395C">
        <w:rPr>
          <w:rFonts w:cs="Arial"/>
          <w:color w:val="0000FF"/>
          <w:szCs w:val="24"/>
        </w:rPr>
        <w:t xml:space="preserve">The survey sites </w:t>
      </w:r>
      <w:r w:rsidR="00E20891" w:rsidRPr="0044395C">
        <w:rPr>
          <w:rFonts w:cs="Arial"/>
          <w:color w:val="0000FF"/>
          <w:szCs w:val="24"/>
        </w:rPr>
        <w:t xml:space="preserve">occur to the east, and west, of </w:t>
      </w:r>
      <w:r w:rsidRPr="0044395C">
        <w:rPr>
          <w:rFonts w:cs="Arial"/>
          <w:color w:val="0000FF"/>
          <w:szCs w:val="24"/>
        </w:rPr>
        <w:t>the rail line at Mawson Lakes Interchange. The interchange caters mainly for users accessing by car or bus, but pedestrian access is limited, informal</w:t>
      </w:r>
      <w:r w:rsidR="00D60333" w:rsidRPr="0044395C">
        <w:rPr>
          <w:rFonts w:cs="Arial"/>
          <w:color w:val="0000FF"/>
          <w:szCs w:val="24"/>
        </w:rPr>
        <w:t>,</w:t>
      </w:r>
      <w:r w:rsidRPr="0044395C">
        <w:rPr>
          <w:rFonts w:cs="Arial"/>
          <w:color w:val="0000FF"/>
          <w:szCs w:val="24"/>
        </w:rPr>
        <w:t xml:space="preserve"> and not DDA</w:t>
      </w:r>
      <w:r w:rsidR="00D60333" w:rsidRPr="0044395C">
        <w:rPr>
          <w:rFonts w:cs="Arial"/>
          <w:color w:val="0000FF"/>
          <w:szCs w:val="24"/>
        </w:rPr>
        <w:t xml:space="preserve"> compliant. The project proposes to install two pedestrian access ramps, one </w:t>
      </w:r>
      <w:r w:rsidR="00E20891" w:rsidRPr="0044395C">
        <w:rPr>
          <w:rFonts w:cs="Arial"/>
          <w:color w:val="0000FF"/>
          <w:szCs w:val="24"/>
        </w:rPr>
        <w:t>east</w:t>
      </w:r>
      <w:r w:rsidR="00D60333" w:rsidRPr="0044395C">
        <w:rPr>
          <w:rFonts w:cs="Arial"/>
          <w:color w:val="0000FF"/>
          <w:szCs w:val="24"/>
        </w:rPr>
        <w:t xml:space="preserve"> of, and one </w:t>
      </w:r>
      <w:r w:rsidR="00E20891" w:rsidRPr="0044395C">
        <w:rPr>
          <w:rFonts w:cs="Arial"/>
          <w:color w:val="0000FF"/>
          <w:szCs w:val="24"/>
        </w:rPr>
        <w:t>w</w:t>
      </w:r>
      <w:r w:rsidR="00D60333" w:rsidRPr="0044395C">
        <w:rPr>
          <w:rFonts w:cs="Arial"/>
          <w:color w:val="0000FF"/>
          <w:szCs w:val="24"/>
        </w:rPr>
        <w:t>est of the interchange, across what are currently</w:t>
      </w:r>
      <w:r w:rsidR="00E20891" w:rsidRPr="0044395C">
        <w:rPr>
          <w:rFonts w:cs="Arial"/>
          <w:color w:val="0000FF"/>
          <w:szCs w:val="24"/>
        </w:rPr>
        <w:t xml:space="preserve"> steeply</w:t>
      </w:r>
      <w:r w:rsidR="00D60333" w:rsidRPr="0044395C">
        <w:rPr>
          <w:rFonts w:cs="Arial"/>
          <w:color w:val="0000FF"/>
          <w:szCs w:val="24"/>
        </w:rPr>
        <w:t xml:space="preserve"> sloping landscaped open space/road reserves.</w:t>
      </w:r>
    </w:p>
    <w:p w14:paraId="6BE1EE66" w14:textId="3217F26E" w:rsidR="009D48AA" w:rsidRPr="0044395C" w:rsidRDefault="009D48AA" w:rsidP="005B3076">
      <w:pPr>
        <w:pStyle w:val="BodyText"/>
        <w:numPr>
          <w:ilvl w:val="0"/>
          <w:numId w:val="12"/>
        </w:numPr>
        <w:tabs>
          <w:tab w:val="clear" w:pos="567"/>
          <w:tab w:val="num" w:pos="709"/>
        </w:tabs>
        <w:spacing w:before="120" w:after="0"/>
        <w:ind w:left="1134"/>
        <w:jc w:val="both"/>
        <w:rPr>
          <w:rFonts w:cs="Arial"/>
          <w:color w:val="0000FF"/>
          <w:szCs w:val="24"/>
        </w:rPr>
      </w:pPr>
      <w:r w:rsidRPr="0044395C">
        <w:rPr>
          <w:rFonts w:cs="Arial"/>
          <w:color w:val="0000FF"/>
          <w:szCs w:val="24"/>
        </w:rPr>
        <w:t xml:space="preserve">Surrounding land use </w:t>
      </w:r>
      <w:r w:rsidR="00D60333" w:rsidRPr="0044395C">
        <w:rPr>
          <w:rFonts w:cs="Arial"/>
          <w:color w:val="0000FF"/>
          <w:szCs w:val="24"/>
        </w:rPr>
        <w:t xml:space="preserve">is commercial, retail, residential </w:t>
      </w:r>
      <w:r w:rsidRPr="0044395C">
        <w:rPr>
          <w:rFonts w:cs="Arial"/>
          <w:color w:val="0000FF"/>
          <w:szCs w:val="24"/>
        </w:rPr>
        <w:t xml:space="preserve">and </w:t>
      </w:r>
      <w:r w:rsidR="00D60333" w:rsidRPr="0044395C">
        <w:rPr>
          <w:rFonts w:cs="Arial"/>
          <w:color w:val="0000FF"/>
          <w:szCs w:val="24"/>
        </w:rPr>
        <w:t>open space</w:t>
      </w:r>
      <w:r w:rsidR="00E20891" w:rsidRPr="0044395C">
        <w:rPr>
          <w:rFonts w:cs="Arial"/>
          <w:color w:val="0000FF"/>
          <w:szCs w:val="24"/>
        </w:rPr>
        <w:t xml:space="preserve"> </w:t>
      </w:r>
      <w:r w:rsidR="00D60333" w:rsidRPr="0044395C">
        <w:rPr>
          <w:rFonts w:cs="Arial"/>
          <w:color w:val="0000FF"/>
          <w:szCs w:val="24"/>
        </w:rPr>
        <w:t>(drainage and road reserve</w:t>
      </w:r>
      <w:r w:rsidR="00E20891" w:rsidRPr="0044395C">
        <w:rPr>
          <w:rFonts w:cs="Arial"/>
          <w:color w:val="0000FF"/>
          <w:szCs w:val="24"/>
        </w:rPr>
        <w:t>/bridge embankment</w:t>
      </w:r>
      <w:r w:rsidR="00D60333" w:rsidRPr="0044395C">
        <w:rPr>
          <w:rFonts w:cs="Arial"/>
          <w:color w:val="0000FF"/>
          <w:szCs w:val="24"/>
        </w:rPr>
        <w:t>).</w:t>
      </w:r>
    </w:p>
    <w:p w14:paraId="3A2A9A47" w14:textId="19946C3A" w:rsidR="009D48AA" w:rsidRPr="0044395C" w:rsidRDefault="00D60333" w:rsidP="005B3076">
      <w:pPr>
        <w:pStyle w:val="BodyText"/>
        <w:numPr>
          <w:ilvl w:val="0"/>
          <w:numId w:val="12"/>
        </w:numPr>
        <w:tabs>
          <w:tab w:val="clear" w:pos="567"/>
          <w:tab w:val="num" w:pos="709"/>
        </w:tabs>
        <w:spacing w:before="120" w:after="0"/>
        <w:ind w:left="1134"/>
        <w:jc w:val="both"/>
        <w:rPr>
          <w:rFonts w:cs="Arial"/>
          <w:color w:val="0000FF"/>
          <w:szCs w:val="24"/>
        </w:rPr>
      </w:pPr>
      <w:r w:rsidRPr="0044395C">
        <w:rPr>
          <w:rFonts w:cs="Arial"/>
          <w:color w:val="0000FF"/>
          <w:szCs w:val="24"/>
        </w:rPr>
        <w:t xml:space="preserve">No </w:t>
      </w:r>
      <w:r w:rsidR="009D48AA" w:rsidRPr="0044395C">
        <w:rPr>
          <w:rFonts w:cs="Arial"/>
          <w:color w:val="0000FF"/>
          <w:szCs w:val="24"/>
        </w:rPr>
        <w:t xml:space="preserve">DPTI </w:t>
      </w:r>
      <w:commentRangeStart w:id="6"/>
      <w:r w:rsidR="001E0091" w:rsidRPr="0044395C">
        <w:rPr>
          <w:rFonts w:cs="Arial"/>
          <w:color w:val="0000FF"/>
          <w:szCs w:val="24"/>
        </w:rPr>
        <w:t xml:space="preserve">Roadside/Rail Significant Site Database </w:t>
      </w:r>
      <w:r w:rsidR="001E0091">
        <w:rPr>
          <w:rFonts w:cs="Arial"/>
          <w:color w:val="0000FF"/>
          <w:szCs w:val="24"/>
        </w:rPr>
        <w:t>(</w:t>
      </w:r>
      <w:r w:rsidR="009D48AA" w:rsidRPr="0044395C">
        <w:rPr>
          <w:rFonts w:cs="Arial"/>
          <w:color w:val="0000FF"/>
          <w:szCs w:val="24"/>
        </w:rPr>
        <w:t>RSSD</w:t>
      </w:r>
      <w:r w:rsidR="00D75D2D" w:rsidRPr="0044395C">
        <w:rPr>
          <w:rFonts w:cs="Arial"/>
          <w:color w:val="0000FF"/>
          <w:szCs w:val="24"/>
        </w:rPr>
        <w:t>/RSD</w:t>
      </w:r>
      <w:r w:rsidR="009D48AA" w:rsidRPr="0044395C">
        <w:rPr>
          <w:rFonts w:cs="Arial"/>
          <w:color w:val="0000FF"/>
          <w:szCs w:val="24"/>
        </w:rPr>
        <w:t xml:space="preserve">) sites </w:t>
      </w:r>
      <w:commentRangeEnd w:id="6"/>
      <w:r w:rsidR="001E0091">
        <w:rPr>
          <w:rStyle w:val="CommentReference"/>
        </w:rPr>
        <w:commentReference w:id="6"/>
      </w:r>
      <w:r w:rsidRPr="0044395C">
        <w:rPr>
          <w:rFonts w:cs="Arial"/>
          <w:color w:val="0000FF"/>
          <w:szCs w:val="24"/>
        </w:rPr>
        <w:t xml:space="preserve">are </w:t>
      </w:r>
      <w:r w:rsidR="009D48AA" w:rsidRPr="0044395C">
        <w:rPr>
          <w:rFonts w:cs="Arial"/>
          <w:color w:val="0000FF"/>
          <w:szCs w:val="24"/>
        </w:rPr>
        <w:t>listed within and/or in close proximity to the works</w:t>
      </w:r>
      <w:r w:rsidRPr="0044395C">
        <w:rPr>
          <w:rFonts w:cs="Arial"/>
          <w:color w:val="0000FF"/>
          <w:szCs w:val="24"/>
        </w:rPr>
        <w:t>.</w:t>
      </w:r>
      <w:r w:rsidR="00DF41E1" w:rsidRPr="0044395C">
        <w:rPr>
          <w:rFonts w:cs="Arial"/>
          <w:color w:val="0000FF"/>
          <w:szCs w:val="24"/>
        </w:rPr>
        <w:t xml:space="preserve"> </w:t>
      </w:r>
    </w:p>
    <w:p w14:paraId="0F6D5AE1" w14:textId="2164D058" w:rsidR="009D48AA" w:rsidRPr="007D33A9" w:rsidRDefault="00D60333" w:rsidP="005B3076">
      <w:pPr>
        <w:pStyle w:val="BodyText"/>
        <w:numPr>
          <w:ilvl w:val="0"/>
          <w:numId w:val="12"/>
        </w:numPr>
        <w:tabs>
          <w:tab w:val="clear" w:pos="567"/>
          <w:tab w:val="num" w:pos="709"/>
        </w:tabs>
        <w:spacing w:before="120" w:after="0"/>
        <w:ind w:left="1134"/>
        <w:jc w:val="both"/>
        <w:rPr>
          <w:rFonts w:cs="Arial"/>
          <w:color w:val="0000FF"/>
          <w:szCs w:val="24"/>
        </w:rPr>
      </w:pPr>
      <w:commentRangeStart w:id="7"/>
      <w:r w:rsidRPr="007D33A9">
        <w:rPr>
          <w:rFonts w:cs="Arial"/>
          <w:color w:val="0000FF"/>
          <w:szCs w:val="24"/>
        </w:rPr>
        <w:t xml:space="preserve">A single </w:t>
      </w:r>
      <w:r w:rsidR="009D48AA" w:rsidRPr="007D33A9">
        <w:rPr>
          <w:rFonts w:cs="Arial"/>
          <w:color w:val="0000FF"/>
          <w:szCs w:val="24"/>
        </w:rPr>
        <w:t xml:space="preserve">Plant Association </w:t>
      </w:r>
      <w:r w:rsidRPr="007D33A9">
        <w:rPr>
          <w:rFonts w:cs="Arial"/>
          <w:color w:val="0000FF"/>
          <w:szCs w:val="24"/>
        </w:rPr>
        <w:t xml:space="preserve">was noted on site – </w:t>
      </w:r>
      <w:r w:rsidR="00E20891" w:rsidRPr="007D33A9">
        <w:rPr>
          <w:rFonts w:cs="Arial"/>
          <w:color w:val="0000FF"/>
          <w:szCs w:val="24"/>
          <w:u w:val="single"/>
        </w:rPr>
        <w:t>A</w:t>
      </w:r>
      <w:r w:rsidRPr="007D33A9">
        <w:rPr>
          <w:rFonts w:cs="Arial"/>
          <w:i/>
          <w:color w:val="0000FF"/>
          <w:szCs w:val="24"/>
          <w:u w:val="single"/>
        </w:rPr>
        <w:t>menity planted non-indigenous native</w:t>
      </w:r>
      <w:r w:rsidR="00E20891" w:rsidRPr="007D33A9">
        <w:rPr>
          <w:rFonts w:cs="Arial"/>
          <w:i/>
          <w:color w:val="0000FF"/>
          <w:szCs w:val="24"/>
        </w:rPr>
        <w:t>,</w:t>
      </w:r>
      <w:r w:rsidRPr="007D33A9">
        <w:rPr>
          <w:rFonts w:cs="Arial"/>
          <w:color w:val="0000FF"/>
          <w:szCs w:val="24"/>
        </w:rPr>
        <w:t xml:space="preserve"> with some self-sown species.</w:t>
      </w:r>
      <w:commentRangeEnd w:id="7"/>
      <w:r w:rsidR="007D33A9">
        <w:rPr>
          <w:rStyle w:val="CommentReference"/>
        </w:rPr>
        <w:commentReference w:id="7"/>
      </w:r>
    </w:p>
    <w:p w14:paraId="71442F58" w14:textId="77777777" w:rsidR="009D48AA" w:rsidRPr="007771BF" w:rsidRDefault="009D48AA" w:rsidP="009D48AA"/>
    <w:p w14:paraId="5FD9395B" w14:textId="483B701E" w:rsidR="009D48AA" w:rsidRPr="007771BF" w:rsidRDefault="009D48AA" w:rsidP="009D48AA">
      <w:pPr>
        <w:pStyle w:val="Heading1"/>
        <w:numPr>
          <w:ilvl w:val="0"/>
          <w:numId w:val="7"/>
        </w:numPr>
        <w:tabs>
          <w:tab w:val="clear" w:pos="720"/>
          <w:tab w:val="num" w:pos="567"/>
        </w:tabs>
        <w:spacing w:after="120"/>
        <w:ind w:left="567" w:hanging="567"/>
        <w:jc w:val="both"/>
      </w:pPr>
      <w:r w:rsidRPr="007771BF">
        <w:t>DEVELOPMENT ACT 1993</w:t>
      </w:r>
    </w:p>
    <w:p w14:paraId="4D75C8CE" w14:textId="6F158A27" w:rsidR="00D60333" w:rsidRDefault="009D48AA" w:rsidP="005B3076">
      <w:pPr>
        <w:spacing w:before="120"/>
        <w:ind w:left="567"/>
      </w:pPr>
      <w:r w:rsidRPr="007771BF">
        <w:t xml:space="preserve">This site is located in the </w:t>
      </w:r>
      <w:r w:rsidR="00D60333" w:rsidRPr="00D2040C">
        <w:rPr>
          <w:color w:val="0000FF"/>
        </w:rPr>
        <w:t xml:space="preserve">City of </w:t>
      </w:r>
      <w:r w:rsidR="0044395C" w:rsidRPr="0044395C">
        <w:rPr>
          <w:color w:val="0000FF"/>
        </w:rPr>
        <w:t>XXXX</w:t>
      </w:r>
      <w:r w:rsidR="00D60333" w:rsidRPr="00D2040C">
        <w:t>.</w:t>
      </w:r>
      <w:r w:rsidR="00D60333" w:rsidRPr="0044395C">
        <w:rPr>
          <w:color w:val="0000FF"/>
        </w:rPr>
        <w:t xml:space="preserve"> </w:t>
      </w:r>
      <w:commentRangeStart w:id="8"/>
      <w:r w:rsidR="00D60333" w:rsidRPr="0044395C">
        <w:rPr>
          <w:color w:val="0000FF"/>
        </w:rPr>
        <w:t>No trees</w:t>
      </w:r>
      <w:r w:rsidR="0044395C" w:rsidRPr="0044395C">
        <w:rPr>
          <w:color w:val="0000FF"/>
        </w:rPr>
        <w:t>/XX trees</w:t>
      </w:r>
      <w:r w:rsidR="00D60333" w:rsidRPr="0044395C">
        <w:rPr>
          <w:color w:val="0000FF"/>
        </w:rPr>
        <w:t xml:space="preserve"> </w:t>
      </w:r>
      <w:commentRangeEnd w:id="8"/>
      <w:r w:rsidR="00D2040C">
        <w:rPr>
          <w:rStyle w:val="CommentReference"/>
        </w:rPr>
        <w:commentReference w:id="8"/>
      </w:r>
      <w:r w:rsidR="00D60333">
        <w:t>meeting the c</w:t>
      </w:r>
      <w:r>
        <w:t xml:space="preserve">urrent </w:t>
      </w:r>
      <w:r w:rsidRPr="00B60477">
        <w:rPr>
          <w:i/>
        </w:rPr>
        <w:t>Development Act 1993</w:t>
      </w:r>
      <w:r>
        <w:t xml:space="preserve"> requirements in regard to ‘Regulated/Regulated Significant Trees’ </w:t>
      </w:r>
      <w:r w:rsidR="00D60333">
        <w:t>were noted on site.</w:t>
      </w:r>
      <w:r w:rsidR="0044395C">
        <w:t xml:space="preserve"> </w:t>
      </w:r>
    </w:p>
    <w:p w14:paraId="7B77DE2A" w14:textId="77777777" w:rsidR="009D48AA" w:rsidRPr="007771BF" w:rsidRDefault="009D48AA" w:rsidP="005B3076">
      <w:pPr>
        <w:spacing w:before="120"/>
      </w:pPr>
    </w:p>
    <w:p w14:paraId="4092E3C0" w14:textId="77777777" w:rsidR="009D48AA" w:rsidRPr="007771BF" w:rsidRDefault="009D48AA" w:rsidP="009D48AA">
      <w:pPr>
        <w:pStyle w:val="Heading1"/>
        <w:numPr>
          <w:ilvl w:val="0"/>
          <w:numId w:val="7"/>
        </w:numPr>
        <w:tabs>
          <w:tab w:val="clear" w:pos="720"/>
          <w:tab w:val="num" w:pos="567"/>
        </w:tabs>
        <w:spacing w:after="120"/>
        <w:ind w:left="567" w:hanging="567"/>
        <w:jc w:val="both"/>
      </w:pPr>
      <w:commentRangeStart w:id="9"/>
      <w:r w:rsidRPr="007771BF">
        <w:t>NATIVE VEGETATION</w:t>
      </w:r>
      <w:commentRangeEnd w:id="9"/>
      <w:r w:rsidR="00397557">
        <w:rPr>
          <w:rStyle w:val="CommentReference"/>
          <w:b w:val="0"/>
          <w:kern w:val="0"/>
        </w:rPr>
        <w:commentReference w:id="9"/>
      </w:r>
    </w:p>
    <w:p w14:paraId="5E380534" w14:textId="2B4917BA" w:rsidR="009D48AA" w:rsidRDefault="00DC61B4" w:rsidP="004E6578">
      <w:pPr>
        <w:spacing w:before="120"/>
        <w:ind w:left="567"/>
        <w:rPr>
          <w:color w:val="0000FF"/>
        </w:rPr>
      </w:pPr>
      <w:r w:rsidRPr="00717359">
        <w:rPr>
          <w:color w:val="0000FF"/>
        </w:rPr>
        <w:t xml:space="preserve">No vegetation meeting the requirements of the </w:t>
      </w:r>
      <w:r w:rsidR="009D48AA" w:rsidRPr="00717359">
        <w:rPr>
          <w:i/>
          <w:color w:val="0000FF"/>
        </w:rPr>
        <w:t>Native Vegetation Act 1991</w:t>
      </w:r>
      <w:r w:rsidR="009D48AA" w:rsidRPr="00717359">
        <w:rPr>
          <w:color w:val="0000FF"/>
        </w:rPr>
        <w:t xml:space="preserve"> was </w:t>
      </w:r>
      <w:r w:rsidRPr="00717359">
        <w:rPr>
          <w:color w:val="0000FF"/>
        </w:rPr>
        <w:t>noted on site</w:t>
      </w:r>
      <w:r w:rsidR="009D48AA" w:rsidRPr="00717359">
        <w:rPr>
          <w:color w:val="0000FF"/>
        </w:rPr>
        <w:t>.</w:t>
      </w:r>
    </w:p>
    <w:p w14:paraId="5D65B703" w14:textId="10C9888E" w:rsidR="00717359" w:rsidRPr="00717359" w:rsidRDefault="00717359" w:rsidP="004E6578">
      <w:pPr>
        <w:spacing w:before="120"/>
        <w:ind w:left="567"/>
        <w:rPr>
          <w:color w:val="0000FF"/>
        </w:rPr>
      </w:pPr>
      <w:r>
        <w:rPr>
          <w:color w:val="0000FF"/>
        </w:rPr>
        <w:t xml:space="preserve">Native vegetation not subject to the </w:t>
      </w:r>
      <w:r w:rsidRPr="00717359">
        <w:rPr>
          <w:i/>
          <w:color w:val="0000FF"/>
        </w:rPr>
        <w:t>Native Vegetation Act 1991</w:t>
      </w:r>
      <w:r>
        <w:rPr>
          <w:color w:val="0000FF"/>
        </w:rPr>
        <w:t xml:space="preserve"> was present on site.</w:t>
      </w:r>
    </w:p>
    <w:p w14:paraId="05A77860" w14:textId="77777777" w:rsidR="009D48AA" w:rsidRPr="007771BF" w:rsidRDefault="009D48AA" w:rsidP="005B3076">
      <w:pPr>
        <w:spacing w:before="120"/>
      </w:pPr>
    </w:p>
    <w:p w14:paraId="04C19CBF" w14:textId="77777777" w:rsidR="009D48AA" w:rsidRPr="007771BF" w:rsidRDefault="009D48AA" w:rsidP="009D48AA">
      <w:pPr>
        <w:pStyle w:val="Heading1"/>
        <w:numPr>
          <w:ilvl w:val="0"/>
          <w:numId w:val="7"/>
        </w:numPr>
        <w:tabs>
          <w:tab w:val="clear" w:pos="720"/>
          <w:tab w:val="num" w:pos="567"/>
        </w:tabs>
        <w:spacing w:after="120"/>
        <w:ind w:left="567" w:hanging="567"/>
        <w:jc w:val="both"/>
      </w:pPr>
      <w:r w:rsidRPr="007771BF">
        <w:t>OTHER INFORMATION</w:t>
      </w:r>
    </w:p>
    <w:p w14:paraId="12A702C3" w14:textId="77777777" w:rsidR="009D48AA" w:rsidRPr="007771BF" w:rsidRDefault="009D48AA" w:rsidP="004E6578">
      <w:pPr>
        <w:pStyle w:val="Heading2"/>
        <w:numPr>
          <w:ilvl w:val="1"/>
          <w:numId w:val="9"/>
        </w:numPr>
        <w:tabs>
          <w:tab w:val="clear" w:pos="360"/>
          <w:tab w:val="num" w:pos="540"/>
        </w:tabs>
        <w:spacing w:after="60"/>
        <w:ind w:left="540" w:hanging="540"/>
        <w:jc w:val="both"/>
      </w:pPr>
      <w:r w:rsidRPr="007771BF">
        <w:t>Declared</w:t>
      </w:r>
      <w:r w:rsidRPr="007771BF">
        <w:rPr>
          <w:rStyle w:val="FootnoteReference"/>
        </w:rPr>
        <w:footnoteReference w:id="1"/>
      </w:r>
      <w:r w:rsidRPr="007771BF">
        <w:t xml:space="preserve"> and/or </w:t>
      </w:r>
      <w:commentRangeStart w:id="10"/>
      <w:r w:rsidRPr="007771BF">
        <w:t>Environmental Weeds</w:t>
      </w:r>
      <w:commentRangeEnd w:id="10"/>
      <w:r w:rsidR="00932A6C">
        <w:rPr>
          <w:rStyle w:val="CommentReference"/>
          <w:b w:val="0"/>
          <w:i w:val="0"/>
        </w:rPr>
        <w:commentReference w:id="10"/>
      </w:r>
      <w:r w:rsidRPr="007771BF">
        <w:rPr>
          <w:rStyle w:val="FootnoteReference"/>
        </w:rPr>
        <w:footnoteReference w:id="2"/>
      </w:r>
    </w:p>
    <w:p w14:paraId="2C21AF3C" w14:textId="721F6AB8" w:rsidR="009D48AA" w:rsidRPr="007771BF" w:rsidRDefault="00DC61B4" w:rsidP="004E6578">
      <w:pPr>
        <w:tabs>
          <w:tab w:val="num" w:pos="540"/>
        </w:tabs>
        <w:spacing w:before="120"/>
        <w:ind w:left="567"/>
      </w:pPr>
      <w:r w:rsidRPr="00EA0188">
        <w:rPr>
          <w:color w:val="0000FF"/>
        </w:rPr>
        <w:t xml:space="preserve">No </w:t>
      </w:r>
      <w:r w:rsidR="009D48AA" w:rsidRPr="00EA0188">
        <w:rPr>
          <w:color w:val="0000FF"/>
        </w:rPr>
        <w:t xml:space="preserve">declared and/or environmental weeds </w:t>
      </w:r>
      <w:r>
        <w:t>were</w:t>
      </w:r>
      <w:r w:rsidR="009D48AA" w:rsidRPr="007771BF">
        <w:t xml:space="preserve"> noted within the survey site</w:t>
      </w:r>
      <w:r>
        <w:t>.</w:t>
      </w:r>
    </w:p>
    <w:p w14:paraId="234C53B6" w14:textId="77777777" w:rsidR="009D48AA" w:rsidRPr="007771BF" w:rsidRDefault="009D48AA" w:rsidP="009D48AA">
      <w:pPr>
        <w:ind w:left="540"/>
      </w:pPr>
    </w:p>
    <w:p w14:paraId="70D037BE" w14:textId="77777777" w:rsidR="009D48AA" w:rsidRPr="007771BF" w:rsidRDefault="009D48AA" w:rsidP="009D48AA">
      <w:pPr>
        <w:pStyle w:val="Heading2"/>
        <w:numPr>
          <w:ilvl w:val="1"/>
          <w:numId w:val="9"/>
        </w:numPr>
        <w:tabs>
          <w:tab w:val="clear" w:pos="360"/>
          <w:tab w:val="num" w:pos="540"/>
        </w:tabs>
        <w:spacing w:after="60"/>
        <w:ind w:left="540" w:hanging="540"/>
        <w:jc w:val="both"/>
      </w:pPr>
      <w:r w:rsidRPr="007771BF">
        <w:lastRenderedPageBreak/>
        <w:t>Phytophthora</w:t>
      </w:r>
    </w:p>
    <w:p w14:paraId="7EF76DEE" w14:textId="7A3CD871" w:rsidR="009D48AA" w:rsidRPr="00037C6E" w:rsidRDefault="009D48AA" w:rsidP="004E6578">
      <w:pPr>
        <w:spacing w:before="120"/>
        <w:ind w:left="567"/>
      </w:pPr>
      <w:r w:rsidRPr="00037C6E">
        <w:t xml:space="preserve">This site is located in a </w:t>
      </w:r>
      <w:r w:rsidR="00DC61B4" w:rsidRPr="00EA0188">
        <w:rPr>
          <w:color w:val="0000FF"/>
        </w:rPr>
        <w:t>Low</w:t>
      </w:r>
      <w:r w:rsidRPr="00EA0188">
        <w:rPr>
          <w:color w:val="0000FF"/>
        </w:rPr>
        <w:t xml:space="preserve"> Potential Threat </w:t>
      </w:r>
      <w:r w:rsidRPr="00037C6E">
        <w:rPr>
          <w:i/>
          <w:iCs/>
        </w:rPr>
        <w:t>Phytophthora</w:t>
      </w:r>
      <w:r w:rsidRPr="00037C6E">
        <w:t xml:space="preserve"> area </w:t>
      </w:r>
      <w:r w:rsidR="00DC61B4">
        <w:t>and</w:t>
      </w:r>
      <w:r w:rsidRPr="00037C6E">
        <w:t xml:space="preserve"> has been assessed as </w:t>
      </w:r>
      <w:r w:rsidRPr="00CE3126">
        <w:rPr>
          <w:b/>
          <w:color w:val="0000FF"/>
        </w:rPr>
        <w:t>Low</w:t>
      </w:r>
      <w:r w:rsidRPr="00037C6E">
        <w:rPr>
          <w:b/>
        </w:rPr>
        <w:t xml:space="preserve"> Risk</w:t>
      </w:r>
      <w:r w:rsidR="00DC61B4" w:rsidRPr="009F150C">
        <w:t>.</w:t>
      </w:r>
    </w:p>
    <w:p w14:paraId="312C7705" w14:textId="1C96A210" w:rsidR="009D48AA" w:rsidRPr="00037C6E" w:rsidRDefault="009D48AA" w:rsidP="004E6578">
      <w:pPr>
        <w:spacing w:before="120"/>
        <w:ind w:left="567"/>
      </w:pPr>
      <w:r w:rsidRPr="00037C6E">
        <w:t>Th</w:t>
      </w:r>
      <w:r w:rsidR="00AA1CC8">
        <w:t xml:space="preserve">erefore controls according to </w:t>
      </w:r>
      <w:r w:rsidRPr="00037C6E">
        <w:t>D</w:t>
      </w:r>
      <w:r w:rsidR="00AA1CC8">
        <w:t>PTI</w:t>
      </w:r>
      <w:r w:rsidRPr="00037C6E">
        <w:t xml:space="preserve"> </w:t>
      </w:r>
      <w:r w:rsidR="00AA1CC8">
        <w:t>Environmental</w:t>
      </w:r>
      <w:r w:rsidRPr="00037C6E">
        <w:t xml:space="preserve"> Instruction 21.3 [Phytophthora (Dieback) Control] will </w:t>
      </w:r>
      <w:r w:rsidRPr="000642A6">
        <w:rPr>
          <w:color w:val="0000FF"/>
        </w:rPr>
        <w:t>not be required</w:t>
      </w:r>
      <w:r w:rsidRPr="000642A6">
        <w:rPr>
          <w:rStyle w:val="CommentReference"/>
          <w:vanish/>
          <w:color w:val="0000FF"/>
        </w:rPr>
        <w:commentReference w:id="11"/>
      </w:r>
      <w:r w:rsidRPr="00037C6E">
        <w:t>.</w:t>
      </w:r>
    </w:p>
    <w:p w14:paraId="11DEC407" w14:textId="77777777" w:rsidR="009D48AA" w:rsidRPr="00037C6E" w:rsidRDefault="009D48AA" w:rsidP="004E6578">
      <w:pPr>
        <w:spacing w:before="120"/>
        <w:ind w:left="567"/>
      </w:pPr>
    </w:p>
    <w:p w14:paraId="2A12EAEB" w14:textId="77777777" w:rsidR="009D48AA" w:rsidRPr="007771BF" w:rsidRDefault="009D48AA" w:rsidP="009D48AA">
      <w:pPr>
        <w:pStyle w:val="Heading1"/>
        <w:numPr>
          <w:ilvl w:val="0"/>
          <w:numId w:val="7"/>
        </w:numPr>
        <w:spacing w:after="120"/>
        <w:jc w:val="both"/>
      </w:pPr>
      <w:r w:rsidRPr="007771BF">
        <w:t>IMPACT OF WORKS</w:t>
      </w:r>
      <w:r w:rsidRPr="007771BF">
        <w:rPr>
          <w:rStyle w:val="CommentReference"/>
          <w:b w:val="0"/>
          <w:bCs/>
          <w:vanish/>
          <w:kern w:val="0"/>
        </w:rPr>
        <w:commentReference w:id="12"/>
      </w:r>
    </w:p>
    <w:p w14:paraId="32CAF534" w14:textId="77777777" w:rsidR="009D48AA" w:rsidRPr="007771BF" w:rsidRDefault="009D48AA" w:rsidP="009D48AA">
      <w:pPr>
        <w:pStyle w:val="Heading2"/>
        <w:numPr>
          <w:ilvl w:val="1"/>
          <w:numId w:val="10"/>
        </w:numPr>
        <w:tabs>
          <w:tab w:val="clear" w:pos="360"/>
          <w:tab w:val="num" w:pos="720"/>
        </w:tabs>
        <w:spacing w:after="60"/>
        <w:ind w:left="720" w:hanging="720"/>
        <w:jc w:val="both"/>
      </w:pPr>
      <w:r w:rsidRPr="007771BF">
        <w:t>Direct Impacts</w:t>
      </w:r>
    </w:p>
    <w:p w14:paraId="3634B22F" w14:textId="0057ED68" w:rsidR="000F272F" w:rsidRDefault="009B3EFC" w:rsidP="004E6578">
      <w:pPr>
        <w:spacing w:before="120"/>
        <w:ind w:left="567"/>
      </w:pPr>
      <w:r>
        <w:t xml:space="preserve">The project </w:t>
      </w:r>
      <w:r w:rsidRPr="000642A6">
        <w:rPr>
          <w:color w:val="0000FF"/>
        </w:rPr>
        <w:t xml:space="preserve">may </w:t>
      </w:r>
      <w:r>
        <w:t xml:space="preserve">require removal of </w:t>
      </w:r>
      <w:r w:rsidRPr="000F272F">
        <w:rPr>
          <w:color w:val="0000FF"/>
        </w:rPr>
        <w:t xml:space="preserve">up to </w:t>
      </w:r>
      <w:r w:rsidR="00537156" w:rsidRPr="00537156">
        <w:rPr>
          <w:color w:val="0000FF"/>
          <w:u w:val="single"/>
        </w:rPr>
        <w:t>XX</w:t>
      </w:r>
      <w:r w:rsidRPr="00537156">
        <w:rPr>
          <w:color w:val="0000FF"/>
          <w:u w:val="single"/>
        </w:rPr>
        <w:t xml:space="preserve"> trees and </w:t>
      </w:r>
      <w:r w:rsidR="000F272F">
        <w:rPr>
          <w:color w:val="0000FF"/>
          <w:u w:val="single"/>
        </w:rPr>
        <w:t>XXXX</w:t>
      </w:r>
      <w:r w:rsidRPr="00537156">
        <w:rPr>
          <w:color w:val="0000FF"/>
          <w:u w:val="single"/>
        </w:rPr>
        <w:t xml:space="preserve"> m</w:t>
      </w:r>
      <w:r w:rsidRPr="00537156">
        <w:rPr>
          <w:color w:val="0000FF"/>
          <w:u w:val="single"/>
          <w:vertAlign w:val="superscript"/>
        </w:rPr>
        <w:t>2</w:t>
      </w:r>
      <w:r w:rsidRPr="00537156">
        <w:rPr>
          <w:color w:val="0000FF"/>
          <w:vertAlign w:val="superscript"/>
        </w:rPr>
        <w:t xml:space="preserve"> </w:t>
      </w:r>
      <w:r>
        <w:t xml:space="preserve">of </w:t>
      </w:r>
      <w:r w:rsidRPr="00537156">
        <w:rPr>
          <w:color w:val="0000FF"/>
        </w:rPr>
        <w:t xml:space="preserve">amenity planted </w:t>
      </w:r>
      <w:r>
        <w:t>vegetation</w:t>
      </w:r>
      <w:r w:rsidR="008555B0">
        <w:t xml:space="preserve">, </w:t>
      </w:r>
      <w:r w:rsidR="008555B0" w:rsidRPr="008555B0">
        <w:rPr>
          <w:color w:val="0000FF"/>
        </w:rPr>
        <w:t>for installation of kerb ramps</w:t>
      </w:r>
      <w:r>
        <w:t xml:space="preserve">. </w:t>
      </w:r>
    </w:p>
    <w:p w14:paraId="00A3D5B3" w14:textId="1EA48836" w:rsidR="000F272F" w:rsidRDefault="009D48AA" w:rsidP="004E6578">
      <w:pPr>
        <w:spacing w:before="120"/>
        <w:ind w:left="567"/>
      </w:pPr>
      <w:r>
        <w:t>See attached</w:t>
      </w:r>
      <w:r w:rsidR="000F272F">
        <w:t xml:space="preserve"> Vegetation Survey</w:t>
      </w:r>
      <w:r>
        <w:t xml:space="preserve"> Datasheet, Impacts Table and Summary for details.</w:t>
      </w:r>
      <w:r w:rsidR="0083424E">
        <w:t xml:space="preserve"> </w:t>
      </w:r>
    </w:p>
    <w:p w14:paraId="2F2D9416" w14:textId="2849E721" w:rsidR="009D48AA" w:rsidRPr="00537156" w:rsidRDefault="0083424E" w:rsidP="004E6578">
      <w:pPr>
        <w:spacing w:before="120"/>
        <w:ind w:left="567"/>
      </w:pPr>
      <w:r w:rsidRPr="000642A6">
        <w:t>NOTE</w:t>
      </w:r>
      <w:r w:rsidR="000642A6" w:rsidRPr="000642A6">
        <w:t>: I</w:t>
      </w:r>
      <w:r w:rsidRPr="000642A6">
        <w:t xml:space="preserve">mpacts are based on information </w:t>
      </w:r>
      <w:r w:rsidR="000F272F" w:rsidRPr="000F272F">
        <w:rPr>
          <w:color w:val="0000FF"/>
        </w:rPr>
        <w:t xml:space="preserve">provided and </w:t>
      </w:r>
      <w:r w:rsidRPr="000642A6">
        <w:t xml:space="preserve">current at </w:t>
      </w:r>
      <w:r w:rsidR="000F272F">
        <w:rPr>
          <w:rFonts w:cs="Arial"/>
          <w:color w:val="0000FF"/>
          <w:szCs w:val="22"/>
        </w:rPr>
        <w:t>XX/XX/2017</w:t>
      </w:r>
      <w:r w:rsidR="000F272F" w:rsidRPr="000F272F">
        <w:rPr>
          <w:color w:val="0000FF"/>
        </w:rPr>
        <w:t xml:space="preserve"> </w:t>
      </w:r>
      <w:r w:rsidRPr="000642A6">
        <w:rPr>
          <w:color w:val="0000FF"/>
        </w:rPr>
        <w:t xml:space="preserve">and may require review when design </w:t>
      </w:r>
      <w:r w:rsidR="00CA43E3" w:rsidRPr="000642A6">
        <w:rPr>
          <w:color w:val="0000FF"/>
        </w:rPr>
        <w:t>is finalised</w:t>
      </w:r>
      <w:r w:rsidRPr="000642A6">
        <w:rPr>
          <w:color w:val="0000FF"/>
        </w:rPr>
        <w:t>.</w:t>
      </w:r>
    </w:p>
    <w:p w14:paraId="0296D711" w14:textId="77777777" w:rsidR="009D48AA" w:rsidRPr="007771BF" w:rsidRDefault="009D48AA" w:rsidP="00413C81">
      <w:pPr>
        <w:spacing w:before="120"/>
        <w:ind w:left="567"/>
      </w:pPr>
    </w:p>
    <w:p w14:paraId="6FC55272" w14:textId="77777777" w:rsidR="009D48AA" w:rsidRPr="007771BF" w:rsidRDefault="009D48AA" w:rsidP="009D48AA">
      <w:pPr>
        <w:pStyle w:val="Heading2"/>
        <w:numPr>
          <w:ilvl w:val="1"/>
          <w:numId w:val="10"/>
        </w:numPr>
        <w:tabs>
          <w:tab w:val="clear" w:pos="360"/>
          <w:tab w:val="num" w:pos="720"/>
        </w:tabs>
        <w:spacing w:after="60"/>
        <w:ind w:left="720" w:hanging="720"/>
        <w:jc w:val="both"/>
      </w:pPr>
      <w:r w:rsidRPr="007771BF">
        <w:t>Indirect Impacts</w:t>
      </w:r>
    </w:p>
    <w:p w14:paraId="7FF8C880" w14:textId="24104A7D" w:rsidR="009D48AA" w:rsidRPr="003D54BB" w:rsidRDefault="00DC61B4" w:rsidP="00413C81">
      <w:pPr>
        <w:spacing w:before="120"/>
        <w:ind w:left="567"/>
        <w:rPr>
          <w:color w:val="0000FF"/>
        </w:rPr>
      </w:pPr>
      <w:commentRangeStart w:id="13"/>
      <w:r w:rsidRPr="003D54BB">
        <w:rPr>
          <w:color w:val="0000FF"/>
        </w:rPr>
        <w:t>Potential reduction of amenity value</w:t>
      </w:r>
      <w:r w:rsidR="00E20891" w:rsidRPr="003D54BB">
        <w:rPr>
          <w:color w:val="0000FF"/>
        </w:rPr>
        <w:t>,</w:t>
      </w:r>
      <w:r w:rsidRPr="003D54BB">
        <w:rPr>
          <w:color w:val="0000FF"/>
        </w:rPr>
        <w:t xml:space="preserve"> especially if more prominent street trees are removed and not replaced as a result of works.</w:t>
      </w:r>
      <w:commentRangeEnd w:id="13"/>
      <w:r w:rsidR="000F272F">
        <w:rPr>
          <w:rStyle w:val="CommentReference"/>
        </w:rPr>
        <w:commentReference w:id="13"/>
      </w:r>
    </w:p>
    <w:p w14:paraId="0630D103" w14:textId="77777777" w:rsidR="009D48AA" w:rsidRPr="007771BF" w:rsidRDefault="009D48AA" w:rsidP="00413C81">
      <w:pPr>
        <w:spacing w:before="120"/>
        <w:ind w:left="567"/>
      </w:pPr>
    </w:p>
    <w:p w14:paraId="19CF12F8" w14:textId="45788518" w:rsidR="009D48AA" w:rsidRPr="004E6578" w:rsidRDefault="009D48AA" w:rsidP="009D48AA">
      <w:pPr>
        <w:pStyle w:val="Heading1"/>
        <w:numPr>
          <w:ilvl w:val="0"/>
          <w:numId w:val="7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szCs w:val="28"/>
        </w:rPr>
      </w:pPr>
      <w:commentRangeStart w:id="14"/>
      <w:r w:rsidRPr="004E6578">
        <w:rPr>
          <w:bCs/>
          <w:szCs w:val="28"/>
        </w:rPr>
        <w:t>APPROVALS, SET ASIDES</w:t>
      </w:r>
      <w:r w:rsidR="000642A6">
        <w:rPr>
          <w:bCs/>
          <w:szCs w:val="28"/>
        </w:rPr>
        <w:t>,</w:t>
      </w:r>
      <w:r w:rsidRPr="004E6578">
        <w:rPr>
          <w:bCs/>
          <w:szCs w:val="28"/>
        </w:rPr>
        <w:t xml:space="preserve"> RECOMMENDATIONS &amp; COMMENTS</w:t>
      </w:r>
      <w:commentRangeEnd w:id="14"/>
      <w:r w:rsidR="000642A6">
        <w:rPr>
          <w:rStyle w:val="CommentReference"/>
          <w:b w:val="0"/>
          <w:kern w:val="0"/>
        </w:rPr>
        <w:commentReference w:id="14"/>
      </w:r>
    </w:p>
    <w:p w14:paraId="38177462" w14:textId="77777777" w:rsidR="009D48AA" w:rsidRPr="007771BF" w:rsidRDefault="009D48AA" w:rsidP="004E6578">
      <w:pPr>
        <w:spacing w:before="120"/>
        <w:ind w:left="567"/>
      </w:pPr>
      <w:r>
        <w:rPr>
          <w:rFonts w:cs="Arial"/>
          <w:szCs w:val="22"/>
        </w:rPr>
        <w:t>Approvals and set asides are provided in the attached Summary.</w:t>
      </w:r>
    </w:p>
    <w:p w14:paraId="76D8A798" w14:textId="77777777" w:rsidR="009D48AA" w:rsidRDefault="009D48AA" w:rsidP="004E6578">
      <w:pPr>
        <w:spacing w:before="120"/>
        <w:ind w:left="567"/>
      </w:pPr>
      <w:r w:rsidRPr="007771BF">
        <w:t>Every effort should be made to minimise the overall disturbance to vegetation outside the extent of works.</w:t>
      </w:r>
    </w:p>
    <w:p w14:paraId="6FA48C22" w14:textId="588BF41A" w:rsidR="00CB7E13" w:rsidRDefault="00CB7E13" w:rsidP="004E6578">
      <w:pPr>
        <w:spacing w:before="120"/>
        <w:ind w:left="567"/>
      </w:pPr>
      <w:r>
        <w:t>A</w:t>
      </w:r>
      <w:r w:rsidR="00D05628">
        <w:t xml:space="preserve">ny required </w:t>
      </w:r>
      <w:r>
        <w:t xml:space="preserve">pruning shall be conducted in accordance with the </w:t>
      </w:r>
      <w:r w:rsidR="009543CB">
        <w:t>Australian Standard for Pruning of Amenity Vegetation</w:t>
      </w:r>
      <w:r w:rsidR="00D05628">
        <w:t xml:space="preserve"> AS 4373-2007.  </w:t>
      </w:r>
    </w:p>
    <w:p w14:paraId="218A6EDB" w14:textId="77777777" w:rsidR="000642A6" w:rsidRDefault="000642A6" w:rsidP="004E6578">
      <w:pPr>
        <w:spacing w:before="120"/>
        <w:ind w:left="567"/>
      </w:pPr>
    </w:p>
    <w:p w14:paraId="70A263CF" w14:textId="0D1CB64D" w:rsidR="009D48AA" w:rsidRPr="007771BF" w:rsidRDefault="000642A6" w:rsidP="004E6578">
      <w:pPr>
        <w:spacing w:before="120"/>
        <w:ind w:left="567"/>
      </w:pPr>
      <w:r>
        <w:t>Technical</w:t>
      </w:r>
      <w:r w:rsidR="009D48AA" w:rsidRPr="007771BF">
        <w:t xml:space="preserve"> Services </w:t>
      </w:r>
      <w:r>
        <w:t>s</w:t>
      </w:r>
      <w:r w:rsidR="009D48AA">
        <w:t xml:space="preserve">taff </w:t>
      </w:r>
      <w:r w:rsidR="009D48AA" w:rsidRPr="007771BF">
        <w:t>are available for further assistance and advice if required.</w:t>
      </w:r>
    </w:p>
    <w:p w14:paraId="20DBE421" w14:textId="77777777" w:rsidR="009D48AA" w:rsidRPr="007771BF" w:rsidRDefault="009D48AA" w:rsidP="004E6578">
      <w:pPr>
        <w:spacing w:before="120"/>
        <w:ind w:left="567"/>
      </w:pPr>
    </w:p>
    <w:p w14:paraId="47AE2840" w14:textId="74F1FE30" w:rsidR="000843F5" w:rsidRPr="00EB2830" w:rsidRDefault="000843F5" w:rsidP="000843F5">
      <w:pPr>
        <w:pStyle w:val="Heading1"/>
        <w:numPr>
          <w:ilvl w:val="0"/>
          <w:numId w:val="7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color w:val="0000FF"/>
          <w:szCs w:val="28"/>
          <w14:textFill>
            <w14:solidFill>
              <w14:srgbClr w14:val="0000FF">
                <w14:alpha w14:val="60000"/>
              </w14:srgbClr>
            </w14:solidFill>
          </w14:textFill>
        </w:rPr>
      </w:pPr>
      <w:r w:rsidRPr="00EB2830">
        <w:rPr>
          <w:bCs/>
          <w:color w:val="0000FF"/>
          <w:szCs w:val="28"/>
          <w14:textFill>
            <w14:solidFill>
              <w14:srgbClr w14:val="0000FF">
                <w14:alpha w14:val="60000"/>
              </w14:srgbClr>
            </w14:solidFill>
          </w14:textFill>
        </w:rPr>
        <w:t xml:space="preserve">REVIEW </w:t>
      </w:r>
      <w:commentRangeStart w:id="15"/>
      <w:r w:rsidRPr="00EB2830">
        <w:rPr>
          <w:bCs/>
          <w:color w:val="0000FF"/>
          <w:szCs w:val="28"/>
          <w14:textFill>
            <w14:solidFill>
              <w14:srgbClr w14:val="0000FF">
                <w14:alpha w14:val="60000"/>
              </w14:srgbClr>
            </w14:solidFill>
          </w14:textFill>
        </w:rPr>
        <w:t>/ AMEND</w:t>
      </w:r>
      <w:r w:rsidR="00466280" w:rsidRPr="00EB2830">
        <w:rPr>
          <w:bCs/>
          <w:color w:val="0000FF"/>
          <w:szCs w:val="28"/>
          <w14:textFill>
            <w14:solidFill>
              <w14:srgbClr w14:val="0000FF">
                <w14:alpha w14:val="60000"/>
              </w14:srgbClr>
            </w14:solidFill>
          </w14:textFill>
        </w:rPr>
        <w:t>MENT</w:t>
      </w:r>
      <w:commentRangeEnd w:id="15"/>
      <w:r w:rsidR="000F272F">
        <w:rPr>
          <w:rStyle w:val="CommentReference"/>
          <w:b w:val="0"/>
          <w:kern w:val="0"/>
        </w:rPr>
        <w:commentReference w:id="15"/>
      </w:r>
    </w:p>
    <w:p w14:paraId="2D2887F0" w14:textId="344D60A1" w:rsidR="00036BFA" w:rsidRPr="00EB2830" w:rsidRDefault="00036BFA" w:rsidP="00036BFA">
      <w:pPr>
        <w:pStyle w:val="ListParagraph"/>
        <w:spacing w:before="120"/>
        <w:ind w:left="567"/>
        <w:contextualSpacing w:val="0"/>
        <w:rPr>
          <w:rFonts w:cs="Arial"/>
          <w:color w:val="0000FF"/>
          <w:szCs w:val="22"/>
          <w14:textFill>
            <w14:solidFill>
              <w14:srgbClr w14:val="0000FF">
                <w14:alpha w14:val="60000"/>
              </w14:srgbClr>
            </w14:solidFill>
          </w14:textFill>
        </w:rPr>
      </w:pPr>
      <w:r w:rsidRPr="00EB2830">
        <w:rPr>
          <w:rFonts w:cs="Arial"/>
          <w:color w:val="0000FF"/>
          <w:szCs w:val="22"/>
          <w14:textFill>
            <w14:solidFill>
              <w14:srgbClr w14:val="0000FF">
                <w14:alpha w14:val="60000"/>
              </w14:srgbClr>
            </w14:solidFill>
          </w14:textFill>
        </w:rPr>
        <w:t xml:space="preserve">Amended: Version </w:t>
      </w:r>
      <w:r w:rsidR="00537156" w:rsidRPr="00EB2830">
        <w:rPr>
          <w:rFonts w:cs="Arial"/>
          <w:color w:val="0000FF"/>
          <w:szCs w:val="22"/>
          <w14:textFill>
            <w14:solidFill>
              <w14:srgbClr w14:val="0000FF">
                <w14:alpha w14:val="60000"/>
              </w14:srgbClr>
            </w14:solidFill>
          </w14:textFill>
        </w:rPr>
        <w:t>X</w:t>
      </w:r>
      <w:r w:rsidR="00CA43E3" w:rsidRPr="00EB2830">
        <w:rPr>
          <w:rFonts w:cs="Arial"/>
          <w:color w:val="0000FF"/>
          <w:szCs w:val="22"/>
          <w14:textFill>
            <w14:solidFill>
              <w14:srgbClr w14:val="0000FF">
                <w14:alpha w14:val="60000"/>
              </w14:srgbClr>
            </w14:solidFill>
          </w14:textFill>
        </w:rPr>
        <w:t>,</w:t>
      </w:r>
      <w:r w:rsidR="000F272F">
        <w:rPr>
          <w:rFonts w:cs="Arial"/>
          <w:color w:val="0000FF"/>
          <w:szCs w:val="22"/>
          <w14:textFill>
            <w14:solidFill>
              <w14:srgbClr w14:val="0000FF">
                <w14:alpha w14:val="60000"/>
              </w14:srgbClr>
            </w14:solidFill>
          </w14:textFill>
        </w:rPr>
        <w:t xml:space="preserve"> Date XX/XX/2017</w:t>
      </w:r>
    </w:p>
    <w:p w14:paraId="1F7904DA" w14:textId="3BF58E1D" w:rsidR="00036BFA" w:rsidRPr="00EB2830" w:rsidRDefault="00036BFA" w:rsidP="00036BFA">
      <w:pPr>
        <w:pStyle w:val="ListParagraph"/>
        <w:spacing w:before="120"/>
        <w:ind w:left="567"/>
        <w:contextualSpacing w:val="0"/>
        <w:rPr>
          <w:rFonts w:cs="Arial"/>
          <w:color w:val="0000FF"/>
          <w:szCs w:val="22"/>
          <w14:textFill>
            <w14:solidFill>
              <w14:srgbClr w14:val="0000FF">
                <w14:alpha w14:val="60000"/>
              </w14:srgbClr>
            </w14:solidFill>
          </w14:textFill>
        </w:rPr>
      </w:pPr>
      <w:r w:rsidRPr="00EB2830">
        <w:rPr>
          <w:rFonts w:cs="Arial"/>
          <w:color w:val="0000FF"/>
          <w:szCs w:val="22"/>
          <w14:textFill>
            <w14:solidFill>
              <w14:srgbClr w14:val="0000FF">
                <w14:alpha w14:val="60000"/>
              </w14:srgbClr>
            </w14:solidFill>
          </w14:textFill>
        </w:rPr>
        <w:t>Description:</w:t>
      </w:r>
      <w:r w:rsidR="00537156" w:rsidRPr="00EB2830">
        <w:rPr>
          <w:rFonts w:cs="Arial"/>
          <w:color w:val="0000FF"/>
          <w:szCs w:val="22"/>
          <w14:textFill>
            <w14:solidFill>
              <w14:srgbClr w14:val="0000FF">
                <w14:alpha w14:val="60000"/>
              </w14:srgbClr>
            </w14:solidFill>
          </w14:textFill>
        </w:rPr>
        <w:t xml:space="preserve"> </w:t>
      </w:r>
    </w:p>
    <w:p w14:paraId="0A396FEB" w14:textId="430893A9" w:rsidR="00CA43E3" w:rsidRPr="00CA43E3" w:rsidRDefault="00CA43E3" w:rsidP="00CA43E3">
      <w:pPr>
        <w:pStyle w:val="ListParagraph"/>
        <w:spacing w:before="120"/>
        <w:ind w:left="567"/>
        <w:contextualSpacing w:val="0"/>
        <w:rPr>
          <w:rFonts w:cs="Arial"/>
          <w:color w:val="538135" w:themeColor="accent6" w:themeShade="BF"/>
          <w:szCs w:val="22"/>
        </w:rPr>
      </w:pPr>
    </w:p>
    <w:p w14:paraId="642099EA" w14:textId="77777777" w:rsidR="00F17892" w:rsidRDefault="00F17892" w:rsidP="00F17892">
      <w:pPr>
        <w:pStyle w:val="ListParagraph"/>
        <w:spacing w:before="120"/>
        <w:ind w:left="567"/>
        <w:contextualSpacing w:val="0"/>
        <w:rPr>
          <w:rFonts w:cs="Arial"/>
          <w:color w:val="0000FF"/>
          <w:szCs w:val="22"/>
        </w:rPr>
      </w:pPr>
    </w:p>
    <w:p w14:paraId="44450236" w14:textId="6523369E" w:rsidR="00F17892" w:rsidRPr="00F17892" w:rsidRDefault="00537156" w:rsidP="00F17892">
      <w:pPr>
        <w:pStyle w:val="ListParagraph"/>
        <w:spacing w:before="120"/>
        <w:ind w:left="567"/>
        <w:contextualSpacing w:val="0"/>
        <w:rPr>
          <w:rFonts w:cs="Arial"/>
          <w:color w:val="0000FF"/>
          <w:szCs w:val="22"/>
        </w:rPr>
      </w:pPr>
      <w:r>
        <w:rPr>
          <w:rFonts w:cs="Arial"/>
          <w:color w:val="0000FF"/>
          <w:szCs w:val="22"/>
        </w:rPr>
        <w:t>Name</w:t>
      </w:r>
    </w:p>
    <w:p w14:paraId="2672B580" w14:textId="12F34742" w:rsidR="00F17892" w:rsidRPr="00F17892" w:rsidRDefault="00CE3126" w:rsidP="00F17892">
      <w:pPr>
        <w:pStyle w:val="ListParagraph"/>
        <w:spacing w:before="120"/>
        <w:ind w:left="567"/>
        <w:contextualSpacing w:val="0"/>
        <w:rPr>
          <w:rFonts w:cs="Arial"/>
          <w:color w:val="0000FF"/>
          <w:szCs w:val="22"/>
        </w:rPr>
      </w:pPr>
      <w:r>
        <w:rPr>
          <w:rFonts w:cs="Arial"/>
          <w:color w:val="0000FF"/>
          <w:szCs w:val="22"/>
        </w:rPr>
        <w:t>Job T</w:t>
      </w:r>
      <w:r w:rsidR="00537156">
        <w:rPr>
          <w:rFonts w:cs="Arial"/>
          <w:color w:val="0000FF"/>
          <w:szCs w:val="22"/>
        </w:rPr>
        <w:t>itle</w:t>
      </w:r>
      <w:r>
        <w:rPr>
          <w:rFonts w:cs="Arial"/>
          <w:color w:val="0000FF"/>
          <w:szCs w:val="22"/>
        </w:rPr>
        <w:t>/Company</w:t>
      </w:r>
      <w:r w:rsidR="00F17892" w:rsidRPr="00F17892">
        <w:rPr>
          <w:rFonts w:cs="Arial"/>
          <w:color w:val="0000FF"/>
          <w:szCs w:val="22"/>
        </w:rPr>
        <w:tab/>
      </w:r>
    </w:p>
    <w:p w14:paraId="4EA94B0D" w14:textId="3D5EDCD4" w:rsidR="000843F5" w:rsidRDefault="00537156" w:rsidP="003F4B52">
      <w:pPr>
        <w:pStyle w:val="ListParagraph"/>
        <w:spacing w:before="120"/>
        <w:ind w:left="567"/>
        <w:contextualSpacing w:val="0"/>
        <w:rPr>
          <w:b/>
          <w:bCs/>
          <w:kern w:val="28"/>
          <w:sz w:val="28"/>
          <w:szCs w:val="28"/>
        </w:rPr>
      </w:pPr>
      <w:r>
        <w:rPr>
          <w:rFonts w:cs="Arial"/>
          <w:color w:val="0000FF"/>
          <w:szCs w:val="22"/>
        </w:rPr>
        <w:t>D</w:t>
      </w:r>
      <w:r w:rsidRPr="00537156">
        <w:rPr>
          <w:rFonts w:cs="Arial"/>
          <w:color w:val="0000FF"/>
          <w:szCs w:val="22"/>
        </w:rPr>
        <w:t>ate</w:t>
      </w:r>
      <w:r w:rsidR="00CE3126">
        <w:rPr>
          <w:rFonts w:cs="Arial"/>
          <w:color w:val="0000FF"/>
          <w:szCs w:val="22"/>
        </w:rPr>
        <w:t>: XX/XX/2017</w:t>
      </w:r>
    </w:p>
    <w:sectPr w:rsidR="000843F5" w:rsidSect="004E6578">
      <w:headerReference w:type="first" r:id="rId16"/>
      <w:footerReference w:type="first" r:id="rId17"/>
      <w:pgSz w:w="11907" w:h="16840" w:code="9"/>
      <w:pgMar w:top="1100" w:right="708" w:bottom="1418" w:left="993" w:header="397" w:footer="46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I_DPTI" w:date="2017-10-24T12:01:00Z" w:initials="AI">
    <w:p w14:paraId="2E419BF8" w14:textId="4413A744" w:rsidR="009F150C" w:rsidRDefault="00CE3126">
      <w:pPr>
        <w:pStyle w:val="CommentText"/>
      </w:pPr>
      <w:r>
        <w:rPr>
          <w:rStyle w:val="CommentReference"/>
        </w:rPr>
        <w:annotationRef/>
      </w:r>
      <w:r w:rsidR="009F150C">
        <w:t>A simple Vegetation Survey report template to be used for:</w:t>
      </w:r>
    </w:p>
    <w:p w14:paraId="7CE3A3E6" w14:textId="6A4DE386" w:rsidR="009F150C" w:rsidRDefault="009F150C" w:rsidP="009F150C">
      <w:pPr>
        <w:pStyle w:val="CommentText"/>
        <w:numPr>
          <w:ilvl w:val="0"/>
          <w:numId w:val="16"/>
        </w:numPr>
      </w:pPr>
      <w:r>
        <w:t xml:space="preserve"> amenity vegetation</w:t>
      </w:r>
    </w:p>
    <w:p w14:paraId="095033A7" w14:textId="658D8F60" w:rsidR="009F150C" w:rsidRDefault="009F150C" w:rsidP="009F150C">
      <w:pPr>
        <w:pStyle w:val="CommentText"/>
        <w:numPr>
          <w:ilvl w:val="0"/>
          <w:numId w:val="16"/>
        </w:numPr>
      </w:pPr>
      <w:r>
        <w:t xml:space="preserve"> native vegetation not covered by the Native Vegetation Act 1991</w:t>
      </w:r>
    </w:p>
    <w:p w14:paraId="02C24E24" w14:textId="02F7EC4A" w:rsidR="009F150C" w:rsidRDefault="009F150C" w:rsidP="009F150C">
      <w:pPr>
        <w:pStyle w:val="CommentText"/>
        <w:numPr>
          <w:ilvl w:val="0"/>
          <w:numId w:val="16"/>
        </w:numPr>
      </w:pPr>
      <w:r>
        <w:t xml:space="preserve"> Development Act vegetation (Regulated and/or Significant Trees).</w:t>
      </w:r>
    </w:p>
    <w:p w14:paraId="4BABCFEE" w14:textId="77777777" w:rsidR="009F150C" w:rsidRDefault="009F150C">
      <w:pPr>
        <w:pStyle w:val="CommentText"/>
      </w:pPr>
    </w:p>
    <w:p w14:paraId="523335D7" w14:textId="26093E68" w:rsidR="00CE3126" w:rsidRDefault="00CE3126">
      <w:pPr>
        <w:pStyle w:val="CommentText"/>
      </w:pPr>
      <w:r>
        <w:t>Any blue text – change to relate to the project</w:t>
      </w:r>
    </w:p>
    <w:p w14:paraId="381CBD3A" w14:textId="77777777" w:rsidR="001507AC" w:rsidRDefault="001507AC">
      <w:pPr>
        <w:pStyle w:val="CommentText"/>
      </w:pPr>
    </w:p>
    <w:p w14:paraId="419435DC" w14:textId="6DE2FFF4" w:rsidR="001507AC" w:rsidRDefault="001507AC">
      <w:pPr>
        <w:pStyle w:val="CommentText"/>
      </w:pPr>
      <w:r>
        <w:t>VS number to be issued by DPTI</w:t>
      </w:r>
    </w:p>
  </w:comment>
  <w:comment w:id="1" w:author="AI_DPTI" w:date="2017-10-24T12:30:00Z" w:initials="AI">
    <w:p w14:paraId="716B6C7F" w14:textId="1142838E" w:rsidR="001507AC" w:rsidRDefault="001507AC">
      <w:pPr>
        <w:pStyle w:val="CommentText"/>
      </w:pPr>
      <w:r>
        <w:rPr>
          <w:rStyle w:val="CommentReference"/>
        </w:rPr>
        <w:annotationRef/>
      </w:r>
      <w:r>
        <w:t xml:space="preserve">Road Numbers (RN) are available at </w:t>
      </w:r>
      <w:hyperlink r:id="rId1" w:history="1">
        <w:r w:rsidRPr="00092BED">
          <w:rPr>
            <w:rStyle w:val="Hyperlink"/>
            <w:rFonts w:ascii="Helvetica" w:hAnsi="Helvetica" w:cs="Helvetica"/>
            <w:sz w:val="21"/>
            <w:szCs w:val="21"/>
            <w:lang w:val="en"/>
          </w:rPr>
          <w:t>www.sa.gov.au/topics/transport-travel-and-motoring/roads-and-traffic/roads-and-traffic-facts/state-maintained-roads</w:t>
        </w:r>
      </w:hyperlink>
      <w:r>
        <w:rPr>
          <w:rFonts w:ascii="Helvetica" w:hAnsi="Helvetica" w:cs="Helvetica"/>
          <w:color w:val="000000"/>
          <w:sz w:val="21"/>
          <w:szCs w:val="21"/>
          <w:lang w:val="en"/>
        </w:rPr>
        <w:t xml:space="preserve"> </w:t>
      </w:r>
      <w:r w:rsidR="00C26798">
        <w:rPr>
          <w:rFonts w:ascii="Helvetica" w:hAnsi="Helvetica" w:cs="Helvetica"/>
          <w:color w:val="000000"/>
          <w:sz w:val="21"/>
          <w:szCs w:val="21"/>
          <w:lang w:val="en"/>
        </w:rPr>
        <w:t>- see first column in the ‘List of State Roads’ table</w:t>
      </w:r>
    </w:p>
  </w:comment>
  <w:comment w:id="2" w:author="AI_DPTI" w:date="2017-10-24T12:36:00Z" w:initials="AI">
    <w:p w14:paraId="37E4D99F" w14:textId="77788214" w:rsidR="00C26798" w:rsidRDefault="00C26798">
      <w:pPr>
        <w:pStyle w:val="CommentText"/>
      </w:pPr>
      <w:r>
        <w:rPr>
          <w:rStyle w:val="CommentReference"/>
        </w:rPr>
        <w:annotationRef/>
      </w:r>
      <w:r>
        <w:t xml:space="preserve">Maintenance Marker (MM) </w:t>
      </w:r>
      <w:r w:rsidR="00CE1843">
        <w:t xml:space="preserve">locations are available as a layer on </w:t>
      </w:r>
      <w:proofErr w:type="spellStart"/>
      <w:r w:rsidR="00CE1843">
        <w:t>NatureMaps</w:t>
      </w:r>
      <w:proofErr w:type="spellEnd"/>
      <w:r w:rsidR="00CE1843">
        <w:t xml:space="preserve"> </w:t>
      </w:r>
      <w:hyperlink r:id="rId2" w:history="1">
        <w:r w:rsidR="00CE1843" w:rsidRPr="00092BED">
          <w:rPr>
            <w:rStyle w:val="Hyperlink"/>
          </w:rPr>
          <w:t>www.naturemaps.sa.gov.au</w:t>
        </w:r>
      </w:hyperlink>
      <w:r w:rsidR="0009793A">
        <w:t xml:space="preserve"> -</w:t>
      </w:r>
      <w:r w:rsidR="00CE1843">
        <w:t xml:space="preserve"> under Vegetation / Road/Railside Significant Sites</w:t>
      </w:r>
    </w:p>
  </w:comment>
  <w:comment w:id="4" w:author="AI_DPTI" w:date="2017-10-24T12:17:00Z" w:initials="AI">
    <w:p w14:paraId="7C307DBD" w14:textId="7B4A8754" w:rsidR="009F150C" w:rsidRDefault="00932A6C">
      <w:pPr>
        <w:pStyle w:val="CommentText"/>
      </w:pPr>
      <w:r>
        <w:rPr>
          <w:rStyle w:val="CommentReference"/>
        </w:rPr>
        <w:annotationRef/>
      </w:r>
      <w:r>
        <w:t>Do not remove any headings</w:t>
      </w:r>
      <w:r w:rsidR="003F4B52">
        <w:t xml:space="preserve"> or black text</w:t>
      </w:r>
      <w:r>
        <w:t xml:space="preserve">. </w:t>
      </w:r>
    </w:p>
    <w:p w14:paraId="2C227CB0" w14:textId="77777777" w:rsidR="009F150C" w:rsidRDefault="009F150C">
      <w:pPr>
        <w:pStyle w:val="CommentText"/>
      </w:pPr>
    </w:p>
    <w:p w14:paraId="67B420AD" w14:textId="04567214" w:rsidR="009F150C" w:rsidRDefault="009F150C">
      <w:pPr>
        <w:pStyle w:val="CommentText"/>
      </w:pPr>
      <w:r>
        <w:t>Add and delete information as required.</w:t>
      </w:r>
    </w:p>
    <w:p w14:paraId="42162C73" w14:textId="77777777" w:rsidR="009F150C" w:rsidRDefault="009F150C">
      <w:pPr>
        <w:pStyle w:val="CommentText"/>
      </w:pPr>
    </w:p>
    <w:p w14:paraId="2D922494" w14:textId="6B54B7F7" w:rsidR="00932A6C" w:rsidRDefault="00932A6C">
      <w:pPr>
        <w:pStyle w:val="CommentText"/>
      </w:pPr>
      <w:r>
        <w:t xml:space="preserve">If </w:t>
      </w:r>
      <w:r w:rsidR="00D2040C">
        <w:t xml:space="preserve">any section is </w:t>
      </w:r>
      <w:r>
        <w:t>not applicable, state “This section is not applicable” or similar.</w:t>
      </w:r>
    </w:p>
  </w:comment>
  <w:comment w:id="5" w:author="SLOAN" w:date="2015-05-20T10:45:00Z" w:initials="S">
    <w:p w14:paraId="26B2EEA9" w14:textId="77777777" w:rsidR="009D48AA" w:rsidRDefault="009D48AA" w:rsidP="009D48AA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separate"/>
      </w:r>
      <w:r>
        <w:rPr>
          <w:noProof/>
        </w:rPr>
        <w:t>Page: 2</w:t>
      </w:r>
      <w:r>
        <w:rPr>
          <w:noProof/>
        </w:rPr>
        <w:br/>
      </w:r>
      <w:r>
        <w:fldChar w:fldCharType="end"/>
      </w:r>
      <w:r>
        <w:rPr>
          <w:rStyle w:val="CommentReference"/>
        </w:rPr>
        <w:annotationRef/>
      </w:r>
      <w:r>
        <w:t xml:space="preserve"> Main Heading. Do not remove.  Insert the following information if relevant (see guidelines for further details)</w:t>
      </w:r>
    </w:p>
    <w:p w14:paraId="397A7E85" w14:textId="77777777" w:rsidR="009D48AA" w:rsidRDefault="009D48AA" w:rsidP="009D48AA">
      <w:pPr>
        <w:pStyle w:val="CommentText"/>
        <w:rPr>
          <w:rFonts w:cs="Arial"/>
        </w:rPr>
      </w:pPr>
    </w:p>
  </w:comment>
  <w:comment w:id="6" w:author="AI_DPTI" w:date="2017-10-24T12:11:00Z" w:initials="AI">
    <w:p w14:paraId="6DDCB1A5" w14:textId="653793A9" w:rsidR="001E0091" w:rsidRDefault="001E0091" w:rsidP="001E0091">
      <w:r>
        <w:rPr>
          <w:rStyle w:val="CommentReference"/>
        </w:rPr>
        <w:annotationRef/>
      </w:r>
      <w:r>
        <w:t>Roadside Significant Sites (RSSD) data is available online</w:t>
      </w:r>
      <w:r w:rsidR="00D2040C">
        <w:t>.</w:t>
      </w:r>
    </w:p>
    <w:p w14:paraId="504B944A" w14:textId="77777777" w:rsidR="001E0091" w:rsidRDefault="001E0091" w:rsidP="001E0091"/>
    <w:p w14:paraId="18716C1A" w14:textId="1EACB30E" w:rsidR="001E0091" w:rsidRPr="001E0091" w:rsidRDefault="001E0091" w:rsidP="001E0091">
      <w:pPr>
        <w:pStyle w:val="ListParagraph"/>
        <w:ind w:left="0"/>
        <w:rPr>
          <w:rFonts w:ascii="Calibri" w:hAnsi="Calibri"/>
          <w:sz w:val="22"/>
        </w:rPr>
      </w:pPr>
      <w:r w:rsidRPr="001E0091">
        <w:t>Search the database by Road Number and Site Number</w:t>
      </w:r>
      <w:r>
        <w:t xml:space="preserve"> at </w:t>
      </w:r>
      <w:hyperlink r:id="rId3" w:history="1">
        <w:r w:rsidRPr="00092BED">
          <w:rPr>
            <w:rStyle w:val="Hyperlink"/>
          </w:rPr>
          <w:t>www.dpti.sa.gov.au/standards/rssd</w:t>
        </w:r>
      </w:hyperlink>
      <w:r>
        <w:t>. This will generate a list of all RSSD sites for a particular road number, or enable access to site details and link to photos for a particular site number.</w:t>
      </w:r>
    </w:p>
    <w:p w14:paraId="524CEBA0" w14:textId="77777777" w:rsidR="001E0091" w:rsidRDefault="001E0091" w:rsidP="001E0091"/>
    <w:p w14:paraId="6E08B659" w14:textId="183605DA" w:rsidR="001E0091" w:rsidRDefault="001E0091" w:rsidP="001E0091">
      <w:pPr>
        <w:pStyle w:val="CommentText"/>
      </w:pPr>
      <w:r>
        <w:t xml:space="preserve">See Section 3.1 of the </w:t>
      </w:r>
      <w:r w:rsidRPr="001E0091">
        <w:rPr>
          <w:rFonts w:cs="Helvetica"/>
          <w:i/>
          <w:color w:val="000000"/>
          <w:lang w:val="en"/>
        </w:rPr>
        <w:t>Rail and Roadside Significant Sites Environmental Instruction 21.5</w:t>
      </w:r>
      <w:r>
        <w:rPr>
          <w:rFonts w:cs="Helvetica"/>
          <w:color w:val="000000"/>
          <w:lang w:val="en"/>
        </w:rPr>
        <w:t xml:space="preserve"> (available under ‘General’ on </w:t>
      </w:r>
      <w:hyperlink r:id="rId4" w:history="1">
        <w:r w:rsidRPr="00092BED">
          <w:rPr>
            <w:rStyle w:val="Hyperlink"/>
            <w:rFonts w:cs="Helvetica"/>
            <w:lang w:val="en"/>
          </w:rPr>
          <w:t>www.dpti.sa.gov.au/standards/environment</w:t>
        </w:r>
      </w:hyperlink>
      <w:r>
        <w:rPr>
          <w:rFonts w:cs="Helvetica"/>
          <w:color w:val="000000"/>
          <w:lang w:val="en"/>
        </w:rPr>
        <w:t>) for links to other ways of accessing the RSSD site information, including a number of map functions.</w:t>
      </w:r>
    </w:p>
  </w:comment>
  <w:comment w:id="7" w:author="AI_DPTI" w:date="2017-10-25T11:02:00Z" w:initials="AI">
    <w:p w14:paraId="118E31DE" w14:textId="4FB65843" w:rsidR="007D33A9" w:rsidRDefault="007D33A9">
      <w:pPr>
        <w:pStyle w:val="CommentText"/>
      </w:pPr>
      <w:r>
        <w:rPr>
          <w:rStyle w:val="CommentReference"/>
        </w:rPr>
        <w:annotationRef/>
      </w:r>
      <w:r>
        <w:t>Discuss any amenity vegetation in this section.</w:t>
      </w:r>
    </w:p>
  </w:comment>
  <w:comment w:id="8" w:author="AI_DPTI" w:date="2017-10-24T14:45:00Z" w:initials="AI">
    <w:p w14:paraId="48F32432" w14:textId="4B5E9CEB" w:rsidR="00D2040C" w:rsidRDefault="00D2040C">
      <w:pPr>
        <w:pStyle w:val="CommentText"/>
      </w:pPr>
      <w:r>
        <w:rPr>
          <w:rStyle w:val="CommentReference"/>
        </w:rPr>
        <w:annotationRef/>
      </w:r>
      <w:r>
        <w:t>If yes, elaborate, list number of Regulated/Significant Trees, define impact and approval required.</w:t>
      </w:r>
    </w:p>
  </w:comment>
  <w:comment w:id="9" w:author="AI_DPTI" w:date="2017-10-24T14:56:00Z" w:initials="AI">
    <w:p w14:paraId="0E99FC72" w14:textId="4D19FFB8" w:rsidR="009F150C" w:rsidRDefault="00397557">
      <w:pPr>
        <w:pStyle w:val="CommentText"/>
      </w:pPr>
      <w:r w:rsidRPr="00B60477">
        <w:rPr>
          <w:rStyle w:val="CommentReference"/>
          <w:highlight w:val="yellow"/>
        </w:rPr>
        <w:annotationRef/>
      </w:r>
      <w:r w:rsidR="009F150C" w:rsidRPr="009F150C">
        <w:t>This template should only be used where there is no native vegetation as described under the Native Vegetation Act present.</w:t>
      </w:r>
    </w:p>
    <w:p w14:paraId="4E03C4FF" w14:textId="77777777" w:rsidR="009F150C" w:rsidRDefault="009F150C">
      <w:pPr>
        <w:pStyle w:val="CommentText"/>
      </w:pPr>
    </w:p>
    <w:p w14:paraId="01A94155" w14:textId="46022DF7" w:rsidR="009F150C" w:rsidRDefault="009F150C">
      <w:pPr>
        <w:pStyle w:val="CommentText"/>
      </w:pPr>
      <w:r>
        <w:t>This template should be used for native vegetation not subject to the NV Act (e.g. remnant trees outside the NV</w:t>
      </w:r>
      <w:r w:rsidR="00717359">
        <w:t xml:space="preserve"> </w:t>
      </w:r>
      <w:r>
        <w:t>A</w:t>
      </w:r>
      <w:r w:rsidR="00717359">
        <w:t>ct</w:t>
      </w:r>
      <w:r>
        <w:t xml:space="preserve"> area).</w:t>
      </w:r>
    </w:p>
    <w:p w14:paraId="368C31D4" w14:textId="77777777" w:rsidR="009F150C" w:rsidRDefault="009F150C">
      <w:pPr>
        <w:pStyle w:val="CommentText"/>
      </w:pPr>
    </w:p>
    <w:p w14:paraId="223B7E3F" w14:textId="2EA68A33" w:rsidR="00397557" w:rsidRDefault="009F150C">
      <w:pPr>
        <w:pStyle w:val="CommentText"/>
      </w:pPr>
      <w:r>
        <w:t xml:space="preserve">If NV Act vegetation is to be impacted, then an alternative report template which meets the requirements of DEWNR/NVC must be used.  </w:t>
      </w:r>
    </w:p>
  </w:comment>
  <w:comment w:id="10" w:author="AI_DPTI" w:date="2017-10-24T12:20:00Z" w:initials="AI">
    <w:p w14:paraId="6D5AD52A" w14:textId="47F0D290" w:rsidR="00932A6C" w:rsidRDefault="00932A6C">
      <w:pPr>
        <w:pStyle w:val="CommentText"/>
      </w:pPr>
      <w:r>
        <w:rPr>
          <w:rStyle w:val="CommentReference"/>
        </w:rPr>
        <w:annotationRef/>
      </w:r>
      <w:r>
        <w:t xml:space="preserve">DPTI Environmental Weeds List </w:t>
      </w:r>
      <w:r w:rsidR="000642A6">
        <w:t xml:space="preserve">available under </w:t>
      </w:r>
      <w:r w:rsidR="000642A6">
        <w:rPr>
          <w:rFonts w:cs="Helvetica"/>
          <w:color w:val="000000"/>
          <w:lang w:val="en"/>
        </w:rPr>
        <w:t xml:space="preserve">‘Vegetation’ on </w:t>
      </w:r>
      <w:hyperlink r:id="rId5" w:history="1">
        <w:r w:rsidR="000642A6" w:rsidRPr="00092BED">
          <w:rPr>
            <w:rStyle w:val="Hyperlink"/>
            <w:rFonts w:cs="Helvetica"/>
            <w:lang w:val="en"/>
          </w:rPr>
          <w:t>www.dpti.sa.gov.au/standards/environment</w:t>
        </w:r>
      </w:hyperlink>
    </w:p>
  </w:comment>
  <w:comment w:id="11" w:author="SLOAN" w:date="2012-11-07T11:50:00Z" w:initials="S">
    <w:p w14:paraId="2930B6E8" w14:textId="77777777" w:rsidR="009D48AA" w:rsidRDefault="009D48AA" w:rsidP="009D48AA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separate"/>
      </w:r>
      <w:r>
        <w:rPr>
          <w:noProof/>
        </w:rPr>
        <w:t>Page: 6</w:t>
      </w:r>
      <w:r>
        <w:rPr>
          <w:noProof/>
        </w:rPr>
        <w:br/>
      </w:r>
      <w:r>
        <w:fldChar w:fldCharType="end"/>
      </w:r>
      <w:r>
        <w:rPr>
          <w:rStyle w:val="CommentReference"/>
        </w:rPr>
        <w:annotationRef/>
      </w:r>
      <w:r>
        <w:t xml:space="preserve"> Change as </w:t>
      </w:r>
      <w:proofErr w:type="gramStart"/>
      <w:r>
        <w:t xml:space="preserve">required  </w:t>
      </w:r>
      <w:proofErr w:type="spellStart"/>
      <w:r>
        <w:t>eg</w:t>
      </w:r>
      <w:proofErr w:type="spellEnd"/>
      <w:proofErr w:type="gramEnd"/>
      <w:r>
        <w:t xml:space="preserve"> in a high risk area. Make mention of the occurrence of indicator species and their condition etc.  Also discuss the need/level for hygiene requirements.  Testing specifically for Phytophthora may also be an option.</w:t>
      </w:r>
    </w:p>
  </w:comment>
  <w:comment w:id="12" w:author="SLOAN" w:date="2012-01-30T13:26:00Z" w:initials="S">
    <w:p w14:paraId="4CE5B12E" w14:textId="77777777" w:rsidR="009D48AA" w:rsidRDefault="009D48AA" w:rsidP="009D48AA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separate"/>
      </w:r>
      <w:r>
        <w:rPr>
          <w:noProof/>
        </w:rPr>
        <w:t>Page: 6</w:t>
      </w:r>
      <w:r>
        <w:rPr>
          <w:noProof/>
        </w:rPr>
        <w:br/>
      </w:r>
      <w:r>
        <w:fldChar w:fldCharType="end"/>
      </w:r>
      <w:r>
        <w:rPr>
          <w:rStyle w:val="CommentReference"/>
        </w:rPr>
        <w:annotationRef/>
      </w:r>
      <w:r>
        <w:t xml:space="preserve"> Main Heading.  Do not remove.  Impacts discussed here can include clearance totals (tree numbers/m</w:t>
      </w:r>
      <w:r>
        <w:rPr>
          <w:vertAlign w:val="superscript"/>
        </w:rPr>
        <w:t>2</w:t>
      </w:r>
      <w:r>
        <w:t xml:space="preserve">); impacts on specific specimens; the effect of removal on the health, condition and sustainability of remaining vegetation; effects of level changes, cut and fill activities on remaining vegetation; long term effects of pruning (both canopy and root); potential damage to remaining vegetation during construction </w:t>
      </w:r>
      <w:proofErr w:type="spellStart"/>
      <w:r>
        <w:t>etc</w:t>
      </w:r>
      <w:proofErr w:type="spellEnd"/>
    </w:p>
  </w:comment>
  <w:comment w:id="13" w:author="AI_DPTI" w:date="2017-10-24T15:05:00Z" w:initials="AI">
    <w:p w14:paraId="54179B7A" w14:textId="366FF8AD" w:rsidR="000F272F" w:rsidRDefault="000F272F">
      <w:pPr>
        <w:pStyle w:val="CommentText"/>
      </w:pPr>
      <w:r>
        <w:rPr>
          <w:rStyle w:val="CommentReference"/>
        </w:rPr>
        <w:annotationRef/>
      </w:r>
      <w:r>
        <w:t>Amend and add indirect impacts as required</w:t>
      </w:r>
    </w:p>
  </w:comment>
  <w:comment w:id="14" w:author="AI_DPTI" w:date="2017-10-24T12:25:00Z" w:initials="AI">
    <w:p w14:paraId="3B96C548" w14:textId="08992EA4" w:rsidR="000642A6" w:rsidRDefault="000642A6">
      <w:pPr>
        <w:pStyle w:val="CommentText"/>
      </w:pPr>
      <w:r>
        <w:rPr>
          <w:rStyle w:val="CommentReference"/>
        </w:rPr>
        <w:annotationRef/>
      </w:r>
      <w:r>
        <w:t>Insert/delete recommendations/comments as applicable</w:t>
      </w:r>
    </w:p>
  </w:comment>
  <w:comment w:id="15" w:author="AI_DPTI" w:date="2017-10-24T15:06:00Z" w:initials="AI">
    <w:p w14:paraId="352F6E2E" w14:textId="355D54C5" w:rsidR="000F272F" w:rsidRDefault="000F272F">
      <w:pPr>
        <w:pStyle w:val="CommentText"/>
      </w:pPr>
      <w:r>
        <w:rPr>
          <w:rStyle w:val="CommentReference"/>
        </w:rPr>
        <w:annotationRef/>
      </w:r>
      <w:r>
        <w:t>Amendments are generally undertaken by the DPTI Contract Manager unless directed otherwise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9435DC" w15:done="0"/>
  <w15:commentEx w15:paraId="716B6C7F" w15:done="0"/>
  <w15:commentEx w15:paraId="37E4D99F" w15:done="0"/>
  <w15:commentEx w15:paraId="2D922494" w15:done="0"/>
  <w15:commentEx w15:paraId="397A7E85" w15:done="0"/>
  <w15:commentEx w15:paraId="6E08B659" w15:done="0"/>
  <w15:commentEx w15:paraId="118E31DE" w15:done="0"/>
  <w15:commentEx w15:paraId="48F32432" w15:done="0"/>
  <w15:commentEx w15:paraId="223B7E3F" w15:done="0"/>
  <w15:commentEx w15:paraId="6D5AD52A" w15:done="0"/>
  <w15:commentEx w15:paraId="2930B6E8" w15:done="0"/>
  <w15:commentEx w15:paraId="4CE5B12E" w15:done="0"/>
  <w15:commentEx w15:paraId="54179B7A" w15:done="0"/>
  <w15:commentEx w15:paraId="3B96C548" w15:done="0"/>
  <w15:commentEx w15:paraId="352F6E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3E099" w14:textId="77777777" w:rsidR="002D22B9" w:rsidRDefault="002D22B9">
      <w:r>
        <w:separator/>
      </w:r>
    </w:p>
  </w:endnote>
  <w:endnote w:type="continuationSeparator" w:id="0">
    <w:p w14:paraId="67587DA3" w14:textId="77777777" w:rsidR="002D22B9" w:rsidRDefault="002D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F9C12" w14:textId="77777777" w:rsidR="00966D26" w:rsidRDefault="00966D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103"/>
      <w:gridCol w:w="5103"/>
    </w:tblGrid>
    <w:tr w:rsidR="0081510C" w:rsidRPr="0081510C" w14:paraId="54A2C4C8" w14:textId="77777777" w:rsidTr="0081510C">
      <w:tc>
        <w:tcPr>
          <w:tcW w:w="5103" w:type="dxa"/>
          <w:shd w:val="clear" w:color="auto" w:fill="auto"/>
        </w:tcPr>
        <w:p w14:paraId="2F83E6E8" w14:textId="5455077F" w:rsidR="0081510C" w:rsidRPr="0081510C" w:rsidRDefault="0081510C" w:rsidP="00EB2830">
          <w:pPr>
            <w:pStyle w:val="Footer"/>
            <w:spacing w:before="60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Document #:        </w:t>
          </w:r>
          <w:r w:rsidR="00CE3126" w:rsidRPr="00CE3126">
            <w:rPr>
              <w:rFonts w:cs="Arial"/>
              <w:color w:val="0000FF"/>
              <w:sz w:val="16"/>
            </w:rPr>
            <w:t>12016344</w:t>
          </w:r>
          <w:r>
            <w:rPr>
              <w:rFonts w:cs="Arial"/>
              <w:sz w:val="16"/>
            </w:rPr>
            <w:t xml:space="preserve"> </w:t>
          </w:r>
        </w:p>
      </w:tc>
      <w:tc>
        <w:tcPr>
          <w:tcW w:w="5103" w:type="dxa"/>
          <w:shd w:val="clear" w:color="auto" w:fill="auto"/>
        </w:tcPr>
        <w:p w14:paraId="723E21C7" w14:textId="5D6F0014" w:rsidR="0081510C" w:rsidRPr="0081510C" w:rsidRDefault="0081510C" w:rsidP="0081510C">
          <w:pPr>
            <w:pStyle w:val="Footer"/>
            <w:spacing w:before="60"/>
            <w:jc w:val="right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Page </w:t>
          </w: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</w:rPr>
            <w:instrText xml:space="preserve"> PAGE  \* MERGEFORMAT </w:instrText>
          </w:r>
          <w:r>
            <w:rPr>
              <w:rFonts w:cs="Arial"/>
              <w:sz w:val="16"/>
            </w:rPr>
            <w:fldChar w:fldCharType="separate"/>
          </w:r>
          <w:r w:rsidR="00966D26">
            <w:rPr>
              <w:rFonts w:cs="Arial"/>
              <w:noProof/>
              <w:sz w:val="16"/>
            </w:rPr>
            <w:t>2</w:t>
          </w:r>
          <w:r>
            <w:rPr>
              <w:rFonts w:cs="Arial"/>
              <w:sz w:val="16"/>
            </w:rPr>
            <w:fldChar w:fldCharType="end"/>
          </w:r>
          <w:r>
            <w:rPr>
              <w:rFonts w:cs="Arial"/>
              <w:sz w:val="16"/>
            </w:rPr>
            <w:t xml:space="preserve"> of </w:t>
          </w: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</w:rPr>
            <w:instrText xml:space="preserve"> NUMPAGES  \* MERGEFORMAT </w:instrText>
          </w:r>
          <w:r>
            <w:rPr>
              <w:rFonts w:cs="Arial"/>
              <w:sz w:val="16"/>
            </w:rPr>
            <w:fldChar w:fldCharType="separate"/>
          </w:r>
          <w:r w:rsidR="00966D26">
            <w:rPr>
              <w:rFonts w:cs="Arial"/>
              <w:noProof/>
              <w:sz w:val="16"/>
            </w:rPr>
            <w:t>3</w:t>
          </w:r>
          <w:r>
            <w:rPr>
              <w:rFonts w:cs="Arial"/>
              <w:sz w:val="16"/>
            </w:rPr>
            <w:fldChar w:fldCharType="end"/>
          </w:r>
        </w:p>
      </w:tc>
    </w:tr>
    <w:tr w:rsidR="0081510C" w:rsidRPr="0081510C" w14:paraId="5182B416" w14:textId="77777777" w:rsidTr="0081510C">
      <w:tc>
        <w:tcPr>
          <w:tcW w:w="5103" w:type="dxa"/>
          <w:shd w:val="clear" w:color="auto" w:fill="auto"/>
        </w:tcPr>
        <w:p w14:paraId="0363FF4E" w14:textId="750E603F" w:rsidR="0081510C" w:rsidRPr="0081510C" w:rsidRDefault="0081510C" w:rsidP="00EB2830">
          <w:pPr>
            <w:pStyle w:val="Footer"/>
            <w:spacing w:before="60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Author: </w:t>
          </w:r>
        </w:p>
      </w:tc>
      <w:tc>
        <w:tcPr>
          <w:tcW w:w="5103" w:type="dxa"/>
          <w:shd w:val="clear" w:color="auto" w:fill="auto"/>
        </w:tcPr>
        <w:p w14:paraId="2E46143A" w14:textId="77777777" w:rsidR="0081510C" w:rsidRPr="0081510C" w:rsidRDefault="0081510C" w:rsidP="0081510C">
          <w:pPr>
            <w:pStyle w:val="Footer"/>
            <w:spacing w:before="60"/>
            <w:rPr>
              <w:rFonts w:cs="Arial"/>
              <w:sz w:val="16"/>
            </w:rPr>
          </w:pPr>
        </w:p>
      </w:tc>
    </w:tr>
  </w:tbl>
  <w:p w14:paraId="6F31885B" w14:textId="6E720EEE" w:rsidR="001520B5" w:rsidRPr="0081510C" w:rsidRDefault="001520B5" w:rsidP="0081510C">
    <w:pPr>
      <w:pStyle w:val="Footer"/>
      <w:rPr>
        <w:rFonts w:cs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A220" w14:textId="11383FE0" w:rsidR="00690BA2" w:rsidRPr="008050C1" w:rsidRDefault="00281AA1" w:rsidP="00ED2F52">
    <w:pPr>
      <w:tabs>
        <w:tab w:val="left" w:pos="1418"/>
        <w:tab w:val="center" w:pos="4513"/>
        <w:tab w:val="right" w:pos="9026"/>
      </w:tabs>
      <w:spacing w:line="259" w:lineRule="auto"/>
      <w:rPr>
        <w:rFonts w:eastAsia="Calibri" w:cs="Arial"/>
        <w:sz w:val="20"/>
      </w:rPr>
    </w:pPr>
    <w:r w:rsidRPr="008050C1">
      <w:rPr>
        <w:rFonts w:eastAsia="Calibri" w:cs="Arial"/>
        <w:noProof/>
        <w:sz w:val="20"/>
        <w:lang w:eastAsia="en-AU"/>
      </w:rPr>
      <w:drawing>
        <wp:anchor distT="0" distB="0" distL="114300" distR="114300" simplePos="0" relativeHeight="251657216" behindDoc="0" locked="0" layoutInCell="1" allowOverlap="1" wp14:anchorId="089ECF84" wp14:editId="4F8BA00B">
          <wp:simplePos x="0" y="0"/>
          <wp:positionH relativeFrom="page">
            <wp:posOffset>3677920</wp:posOffset>
          </wp:positionH>
          <wp:positionV relativeFrom="page">
            <wp:posOffset>9476105</wp:posOffset>
          </wp:positionV>
          <wp:extent cx="3380740" cy="723900"/>
          <wp:effectExtent l="0" t="0" r="0" b="0"/>
          <wp:wrapSquare wrapText="bothSides"/>
          <wp:docPr id="8" name="Picture 8" descr="C:\Users\SOUTHAM\Documents\Word Templates - New Branding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UTHAM\Documents\Word Templates - New Branding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7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1754" w:rsidRPr="008050C1">
      <w:rPr>
        <w:rFonts w:eastAsia="Calibri" w:cs="Arial"/>
        <w:sz w:val="20"/>
      </w:rPr>
      <w:t>FILE</w:t>
    </w:r>
    <w:r w:rsidR="00ED2F52" w:rsidRPr="008050C1">
      <w:rPr>
        <w:rFonts w:eastAsia="Calibri" w:cs="Arial"/>
        <w:sz w:val="20"/>
      </w:rPr>
      <w:t>:</w:t>
    </w:r>
    <w:r w:rsidR="00ED2F52" w:rsidRPr="008050C1">
      <w:rPr>
        <w:rFonts w:eastAsia="Calibri" w:cs="Arial"/>
        <w:sz w:val="20"/>
      </w:rPr>
      <w:tab/>
    </w:r>
    <w:r w:rsidR="0079725E" w:rsidRPr="00CE3126">
      <w:rPr>
        <w:rFonts w:eastAsia="Calibri" w:cs="Arial"/>
        <w:color w:val="0000FF"/>
        <w:sz w:val="20"/>
      </w:rPr>
      <w:t>201</w:t>
    </w:r>
    <w:r w:rsidR="0044395C" w:rsidRPr="00CE3126">
      <w:rPr>
        <w:rFonts w:eastAsia="Calibri" w:cs="Arial"/>
        <w:color w:val="0000FF"/>
        <w:sz w:val="20"/>
      </w:rPr>
      <w:t>7</w:t>
    </w:r>
    <w:r w:rsidR="0079725E" w:rsidRPr="00CE3126">
      <w:rPr>
        <w:rFonts w:eastAsia="Calibri" w:cs="Arial"/>
        <w:color w:val="0000FF"/>
        <w:sz w:val="20"/>
      </w:rPr>
      <w:t>/</w:t>
    </w:r>
    <w:r w:rsidR="0044395C" w:rsidRPr="00CE3126">
      <w:rPr>
        <w:rFonts w:eastAsia="Calibri" w:cs="Arial"/>
        <w:color w:val="0000FF"/>
        <w:sz w:val="20"/>
      </w:rPr>
      <w:t>XXXXX</w:t>
    </w:r>
    <w:r w:rsidR="0079725E" w:rsidRPr="00CE3126">
      <w:rPr>
        <w:rFonts w:eastAsia="Calibri" w:cs="Arial"/>
        <w:color w:val="0000FF"/>
        <w:sz w:val="20"/>
      </w:rPr>
      <w:t>/</w:t>
    </w:r>
    <w:r w:rsidR="0044395C" w:rsidRPr="00CE3126">
      <w:rPr>
        <w:rFonts w:eastAsia="Calibri" w:cs="Arial"/>
        <w:color w:val="0000FF"/>
        <w:sz w:val="20"/>
      </w:rPr>
      <w:t>0X</w:t>
    </w:r>
  </w:p>
  <w:p w14:paraId="373B682A" w14:textId="7CA77066" w:rsidR="001520B5" w:rsidRPr="008050C1" w:rsidRDefault="00690BA2" w:rsidP="00ED2F52">
    <w:pPr>
      <w:tabs>
        <w:tab w:val="left" w:pos="1418"/>
        <w:tab w:val="left" w:pos="1455"/>
      </w:tabs>
      <w:spacing w:line="259" w:lineRule="auto"/>
      <w:rPr>
        <w:sz w:val="20"/>
      </w:rPr>
    </w:pPr>
    <w:r w:rsidRPr="008050C1">
      <w:rPr>
        <w:rFonts w:eastAsia="Calibri" w:cs="Arial"/>
        <w:sz w:val="20"/>
      </w:rPr>
      <w:t>DOCUMENT</w:t>
    </w:r>
    <w:r w:rsidR="00ED2F52" w:rsidRPr="008050C1">
      <w:rPr>
        <w:rFonts w:eastAsia="Calibri" w:cs="Arial"/>
        <w:sz w:val="20"/>
      </w:rPr>
      <w:t>:</w:t>
    </w:r>
    <w:r w:rsidRPr="008050C1">
      <w:rPr>
        <w:rFonts w:eastAsia="Calibri" w:cs="Arial"/>
        <w:sz w:val="20"/>
      </w:rPr>
      <w:tab/>
    </w:r>
    <w:proofErr w:type="spellStart"/>
    <w:r w:rsidR="00CE3126">
      <w:rPr>
        <w:rFonts w:eastAsia="Calibri" w:cs="Arial"/>
        <w:sz w:val="20"/>
      </w:rPr>
      <w:t>Knet</w:t>
    </w:r>
    <w:proofErr w:type="spellEnd"/>
    <w:r w:rsidR="0044395C">
      <w:rPr>
        <w:rFonts w:eastAsia="Calibri" w:cs="Arial"/>
        <w:sz w:val="20"/>
      </w:rPr>
      <w:t xml:space="preserve"> </w:t>
    </w:r>
    <w:r w:rsidR="00CE3126" w:rsidRPr="0009793A">
      <w:rPr>
        <w:rFonts w:eastAsia="Calibri" w:cs="Arial"/>
        <w:sz w:val="20"/>
      </w:rPr>
      <w:t>#</w:t>
    </w:r>
    <w:r w:rsidR="00CE3126">
      <w:rPr>
        <w:rFonts w:eastAsia="Calibri" w:cs="Arial"/>
        <w:color w:val="0000FF"/>
        <w:sz w:val="20"/>
      </w:rPr>
      <w:t>1</w:t>
    </w:r>
    <w:r w:rsidR="00CE3126" w:rsidRPr="00CE3126">
      <w:rPr>
        <w:rFonts w:eastAsia="Calibri" w:cs="Arial"/>
        <w:color w:val="0000FF"/>
        <w:sz w:val="20"/>
      </w:rPr>
      <w:t>2016344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BFAC9" w14:textId="77777777" w:rsidR="0079725E" w:rsidRPr="009D48AA" w:rsidRDefault="009D48AA" w:rsidP="009D48AA">
    <w:pPr>
      <w:pStyle w:val="Footer"/>
      <w:pBdr>
        <w:top w:val="single" w:sz="4" w:space="1" w:color="auto"/>
      </w:pBdr>
      <w:rPr>
        <w:rFonts w:cs="Arial"/>
        <w:sz w:val="16"/>
      </w:rPr>
    </w:pPr>
    <w:r>
      <w:rPr>
        <w:rFonts w:cs="Arial"/>
        <w:sz w:val="16"/>
      </w:rPr>
      <w:t>Document #: 872215   Version: 12</w:t>
    </w:r>
    <w:r w:rsidRPr="004151D7">
      <w:rPr>
        <w:rFonts w:cs="Arial"/>
        <w:sz w:val="16"/>
      </w:rPr>
      <w:tab/>
    </w:r>
    <w:r w:rsidRPr="004151D7">
      <w:rPr>
        <w:rFonts w:cs="Arial"/>
        <w:sz w:val="16"/>
      </w:rPr>
      <w:tab/>
      <w:t xml:space="preserve">Page </w:t>
    </w:r>
    <w:r w:rsidRPr="004151D7">
      <w:rPr>
        <w:rFonts w:cs="Arial"/>
        <w:sz w:val="16"/>
      </w:rPr>
      <w:fldChar w:fldCharType="begin"/>
    </w:r>
    <w:r w:rsidRPr="004151D7">
      <w:rPr>
        <w:rFonts w:cs="Arial"/>
        <w:sz w:val="16"/>
      </w:rPr>
      <w:instrText xml:space="preserve"> PAGE  \* MERGEFORMAT </w:instrText>
    </w:r>
    <w:r w:rsidRPr="004151D7">
      <w:rPr>
        <w:rFonts w:cs="Arial"/>
        <w:sz w:val="16"/>
      </w:rPr>
      <w:fldChar w:fldCharType="separate"/>
    </w:r>
    <w:r w:rsidR="005B3076">
      <w:rPr>
        <w:rFonts w:cs="Arial"/>
        <w:noProof/>
        <w:sz w:val="16"/>
      </w:rPr>
      <w:t>2</w:t>
    </w:r>
    <w:r w:rsidRPr="004151D7">
      <w:rPr>
        <w:rFonts w:cs="Arial"/>
        <w:sz w:val="16"/>
      </w:rPr>
      <w:fldChar w:fldCharType="end"/>
    </w:r>
    <w:r w:rsidRPr="004151D7">
      <w:rPr>
        <w:rFonts w:cs="Arial"/>
        <w:sz w:val="16"/>
      </w:rPr>
      <w:t xml:space="preserve"> of </w:t>
    </w:r>
    <w:r w:rsidRPr="004151D7">
      <w:rPr>
        <w:rFonts w:cs="Arial"/>
        <w:sz w:val="16"/>
      </w:rPr>
      <w:fldChar w:fldCharType="begin"/>
    </w:r>
    <w:r w:rsidRPr="004151D7">
      <w:rPr>
        <w:rFonts w:cs="Arial"/>
        <w:sz w:val="16"/>
      </w:rPr>
      <w:instrText xml:space="preserve"> NUMPAGES  \* MERGEFORMAT </w:instrText>
    </w:r>
    <w:r w:rsidRPr="004151D7">
      <w:rPr>
        <w:rFonts w:cs="Arial"/>
        <w:sz w:val="16"/>
      </w:rPr>
      <w:fldChar w:fldCharType="separate"/>
    </w:r>
    <w:r w:rsidR="005B3076">
      <w:rPr>
        <w:rFonts w:cs="Arial"/>
        <w:noProof/>
        <w:sz w:val="16"/>
      </w:rPr>
      <w:t>6</w:t>
    </w:r>
    <w:r w:rsidRPr="004151D7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0C02D" w14:textId="77777777" w:rsidR="002D22B9" w:rsidRDefault="002D22B9">
      <w:r>
        <w:separator/>
      </w:r>
    </w:p>
  </w:footnote>
  <w:footnote w:type="continuationSeparator" w:id="0">
    <w:p w14:paraId="0A388923" w14:textId="77777777" w:rsidR="002D22B9" w:rsidRDefault="002D22B9">
      <w:r>
        <w:continuationSeparator/>
      </w:r>
    </w:p>
  </w:footnote>
  <w:footnote w:id="1">
    <w:p w14:paraId="7F8A4C3B" w14:textId="77777777" w:rsidR="009D48AA" w:rsidRDefault="009D48AA" w:rsidP="009D48AA">
      <w:pPr>
        <w:pStyle w:val="FootnoteText"/>
      </w:pPr>
      <w:r>
        <w:rPr>
          <w:rStyle w:val="FootnoteReference"/>
        </w:rPr>
        <w:footnoteRef/>
      </w:r>
      <w:r>
        <w:t xml:space="preserve"> Natural Resources Management Act 2004</w:t>
      </w:r>
    </w:p>
  </w:footnote>
  <w:footnote w:id="2">
    <w:p w14:paraId="779B6CD0" w14:textId="1AB6CB49" w:rsidR="009D48AA" w:rsidRDefault="009D48AA" w:rsidP="009D48AA">
      <w:pPr>
        <w:pStyle w:val="FootnoteText"/>
      </w:pPr>
      <w:r>
        <w:rPr>
          <w:rStyle w:val="FootnoteReference"/>
        </w:rPr>
        <w:footnoteRef/>
      </w:r>
      <w:r w:rsidR="00E226E0">
        <w:t xml:space="preserve"> </w:t>
      </w:r>
      <w:r>
        <w:t>D</w:t>
      </w:r>
      <w:r w:rsidR="004015FD">
        <w:t>PTI</w:t>
      </w:r>
      <w:r>
        <w:t xml:space="preserve"> Environmental Weeds List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22AD7" w14:textId="77777777" w:rsidR="00966D26" w:rsidRDefault="00966D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521"/>
      <w:gridCol w:w="3827"/>
    </w:tblGrid>
    <w:tr w:rsidR="005B3076" w14:paraId="478C4053" w14:textId="77777777" w:rsidTr="004E6578">
      <w:tc>
        <w:tcPr>
          <w:tcW w:w="6521" w:type="dxa"/>
        </w:tcPr>
        <w:p w14:paraId="40F46090" w14:textId="77777777" w:rsidR="005B3076" w:rsidRPr="007771BF" w:rsidRDefault="005B3076" w:rsidP="005B3076">
          <w:pPr>
            <w:pStyle w:val="Header"/>
            <w:rPr>
              <w:b/>
              <w:bCs/>
              <w:sz w:val="18"/>
            </w:rPr>
          </w:pPr>
          <w:r w:rsidRPr="007771BF">
            <w:rPr>
              <w:b/>
              <w:bCs/>
              <w:sz w:val="18"/>
            </w:rPr>
            <w:t>DEPARTMENT OF PLANNING, TRANSPORT, AND INFRASTRUCTURE</w:t>
          </w:r>
        </w:p>
        <w:p w14:paraId="7A2940A9" w14:textId="13F86BBE" w:rsidR="005B3076" w:rsidRPr="007771BF" w:rsidRDefault="005B3076" w:rsidP="005B3076">
          <w:pPr>
            <w:pStyle w:val="Header"/>
            <w:rPr>
              <w:b/>
              <w:bCs/>
              <w:sz w:val="18"/>
            </w:rPr>
          </w:pPr>
        </w:p>
      </w:tc>
      <w:tc>
        <w:tcPr>
          <w:tcW w:w="3827" w:type="dxa"/>
        </w:tcPr>
        <w:p w14:paraId="1BA2971F" w14:textId="77777777" w:rsidR="005B3076" w:rsidRPr="007771BF" w:rsidRDefault="005B3076" w:rsidP="005B3076">
          <w:pPr>
            <w:pStyle w:val="Header"/>
            <w:jc w:val="right"/>
            <w:rPr>
              <w:b/>
              <w:bCs/>
              <w:sz w:val="18"/>
            </w:rPr>
          </w:pPr>
          <w:r w:rsidRPr="007771BF">
            <w:rPr>
              <w:b/>
              <w:bCs/>
              <w:sz w:val="18"/>
            </w:rPr>
            <w:t>VE 102</w:t>
          </w:r>
        </w:p>
      </w:tc>
    </w:tr>
  </w:tbl>
  <w:p w14:paraId="6A8C959A" w14:textId="77777777" w:rsidR="001520B5" w:rsidRDefault="001520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766"/>
    </w:tblGrid>
    <w:tr w:rsidR="001A0885" w:rsidRPr="001D3EA7" w14:paraId="18D6E487" w14:textId="77777777" w:rsidTr="00BA106E">
      <w:trPr>
        <w:trHeight w:val="2260"/>
      </w:trPr>
      <w:tc>
        <w:tcPr>
          <w:tcW w:w="6204" w:type="dxa"/>
          <w:vAlign w:val="bottom"/>
        </w:tcPr>
        <w:p w14:paraId="3AB88F56" w14:textId="45F0C0DC" w:rsidR="00066A80" w:rsidRPr="00966D26" w:rsidRDefault="00966D26" w:rsidP="00066A80">
          <w:pPr>
            <w:pStyle w:val="Header"/>
            <w:rPr>
              <w:b/>
              <w:color w:val="1F497D"/>
              <w:sz w:val="52"/>
              <w:szCs w:val="52"/>
              <w:lang w:val="en-AU"/>
            </w:rPr>
          </w:pPr>
          <w:r w:rsidRPr="00966D26">
            <w:rPr>
              <w:b/>
              <w:color w:val="FF0000"/>
              <w:sz w:val="28"/>
            </w:rPr>
            <w:t xml:space="preserve">Superseded/repealed from 1 November 2021 – refer to </w:t>
          </w:r>
          <w:hyperlink r:id="rId1" w:history="1">
            <w:r w:rsidRPr="00966D26">
              <w:rPr>
                <w:rStyle w:val="Hyperlink"/>
                <w:b/>
                <w:sz w:val="28"/>
              </w:rPr>
              <w:t>https://www.dit.sa.gov.au/standards/environment</w:t>
            </w:r>
          </w:hyperlink>
          <w:r w:rsidR="00281AA1" w:rsidRPr="00966D26">
            <w:rPr>
              <w:b/>
              <w:noProof/>
              <w:color w:val="1F497D"/>
              <w:sz w:val="52"/>
              <w:szCs w:val="52"/>
              <w:lang w:val="en-AU" w:eastAsia="en-AU"/>
            </w:rPr>
            <w:drawing>
              <wp:anchor distT="0" distB="0" distL="114300" distR="114300" simplePos="0" relativeHeight="251658240" behindDoc="1" locked="0" layoutInCell="1" allowOverlap="1" wp14:anchorId="6A3250F3" wp14:editId="27587C21">
                <wp:simplePos x="0" y="0"/>
                <wp:positionH relativeFrom="column">
                  <wp:posOffset>-464820</wp:posOffset>
                </wp:positionH>
                <wp:positionV relativeFrom="paragraph">
                  <wp:posOffset>261620</wp:posOffset>
                </wp:positionV>
                <wp:extent cx="6681470" cy="1884680"/>
                <wp:effectExtent l="0" t="0" r="5080" b="1270"/>
                <wp:wrapNone/>
                <wp:docPr id="7" name="Picture 7" descr="Dpti_template_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pti_template_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1470" cy="18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55F9F85" w14:textId="77777777" w:rsidR="00066A80" w:rsidRDefault="00066A80" w:rsidP="00066A80">
          <w:pPr>
            <w:pStyle w:val="Header"/>
            <w:rPr>
              <w:color w:val="1F497D"/>
              <w:sz w:val="52"/>
              <w:szCs w:val="52"/>
              <w:lang w:val="en-AU"/>
            </w:rPr>
          </w:pPr>
        </w:p>
        <w:p w14:paraId="5077A3E2" w14:textId="77777777" w:rsidR="001A0885" w:rsidRPr="00EA3019" w:rsidRDefault="0079725E" w:rsidP="00066A80">
          <w:pPr>
            <w:pStyle w:val="Header"/>
            <w:rPr>
              <w:rFonts w:cs="Arial"/>
              <w:color w:val="1F497D"/>
              <w:sz w:val="48"/>
              <w:szCs w:val="48"/>
              <w:lang w:val="en-AU"/>
            </w:rPr>
          </w:pPr>
          <w:r>
            <w:rPr>
              <w:rFonts w:cs="Arial"/>
              <w:color w:val="1F497D"/>
              <w:sz w:val="48"/>
              <w:szCs w:val="48"/>
              <w:lang w:val="en-AU"/>
            </w:rPr>
            <w:t>VEGETATION SURVEY REPORT</w:t>
          </w:r>
        </w:p>
      </w:tc>
      <w:bookmarkStart w:id="3" w:name="_GoBack"/>
      <w:bookmarkEnd w:id="3"/>
    </w:tr>
  </w:tbl>
  <w:p w14:paraId="0709D734" w14:textId="77777777" w:rsidR="001520B5" w:rsidRPr="00066A80" w:rsidRDefault="001520B5">
    <w:pPr>
      <w:pStyle w:val="Header"/>
      <w:rPr>
        <w:lang w:val="en-A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345"/>
      <w:gridCol w:w="3119"/>
    </w:tblGrid>
    <w:tr w:rsidR="00281AA1" w14:paraId="733FE60C" w14:textId="77777777" w:rsidTr="00281AA1">
      <w:tc>
        <w:tcPr>
          <w:tcW w:w="6345" w:type="dxa"/>
        </w:tcPr>
        <w:p w14:paraId="15E4D850" w14:textId="77777777" w:rsidR="00281AA1" w:rsidRPr="007771BF" w:rsidRDefault="00281AA1" w:rsidP="00281AA1">
          <w:pPr>
            <w:pStyle w:val="Header"/>
            <w:rPr>
              <w:b/>
              <w:bCs/>
              <w:sz w:val="18"/>
            </w:rPr>
          </w:pPr>
          <w:r w:rsidRPr="007771BF">
            <w:rPr>
              <w:b/>
              <w:bCs/>
              <w:sz w:val="18"/>
            </w:rPr>
            <w:t>DEPARTMENT OF PLANNING, TRANSPORT, AND INFRASTRUCTURE</w:t>
          </w:r>
        </w:p>
        <w:p w14:paraId="074B4205" w14:textId="77777777" w:rsidR="00281AA1" w:rsidRPr="007771BF" w:rsidRDefault="00281AA1" w:rsidP="00281AA1">
          <w:pPr>
            <w:pStyle w:val="Head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INFRASTRUCTURE DELIVERY</w:t>
          </w:r>
        </w:p>
      </w:tc>
      <w:tc>
        <w:tcPr>
          <w:tcW w:w="3119" w:type="dxa"/>
        </w:tcPr>
        <w:p w14:paraId="6D305BD5" w14:textId="77777777" w:rsidR="00281AA1" w:rsidRPr="007771BF" w:rsidRDefault="00281AA1" w:rsidP="00281AA1">
          <w:pPr>
            <w:pStyle w:val="Header"/>
            <w:jc w:val="right"/>
            <w:rPr>
              <w:b/>
              <w:bCs/>
              <w:sz w:val="18"/>
            </w:rPr>
          </w:pPr>
          <w:r w:rsidRPr="007771BF">
            <w:rPr>
              <w:b/>
              <w:bCs/>
              <w:sz w:val="18"/>
            </w:rPr>
            <w:t>VE 102</w:t>
          </w:r>
        </w:p>
      </w:tc>
    </w:tr>
  </w:tbl>
  <w:p w14:paraId="75695B4F" w14:textId="77777777" w:rsidR="0079725E" w:rsidRPr="00066A80" w:rsidRDefault="0079725E" w:rsidP="00281AA1">
    <w:pPr>
      <w:pStyle w:val="Header"/>
      <w:rPr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77F"/>
    <w:multiLevelType w:val="hybridMultilevel"/>
    <w:tmpl w:val="ABA66B0A"/>
    <w:lvl w:ilvl="0" w:tplc="E0DAB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7246"/>
    <w:multiLevelType w:val="multilevel"/>
    <w:tmpl w:val="F3A469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10B51BB9"/>
    <w:multiLevelType w:val="singleLevel"/>
    <w:tmpl w:val="110C7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29EB54BA"/>
    <w:multiLevelType w:val="hybridMultilevel"/>
    <w:tmpl w:val="5D2CB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67DF3"/>
    <w:multiLevelType w:val="hybridMultilevel"/>
    <w:tmpl w:val="15A268FA"/>
    <w:lvl w:ilvl="0" w:tplc="C46C0DC2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1571BF0"/>
    <w:multiLevelType w:val="hybridMultilevel"/>
    <w:tmpl w:val="E432D648"/>
    <w:lvl w:ilvl="0" w:tplc="0A4207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35430"/>
    <w:multiLevelType w:val="hybridMultilevel"/>
    <w:tmpl w:val="08CCF6B4"/>
    <w:lvl w:ilvl="0" w:tplc="44364B1C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D0289A"/>
    <w:multiLevelType w:val="hybridMultilevel"/>
    <w:tmpl w:val="A95846EE"/>
    <w:lvl w:ilvl="0" w:tplc="673281D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AAAE4D2">
      <w:start w:val="1"/>
      <w:numFmt w:val="bullet"/>
      <w:lvlText w:val=""/>
      <w:lvlJc w:val="left"/>
      <w:pPr>
        <w:tabs>
          <w:tab w:val="num" w:pos="1440"/>
        </w:tabs>
        <w:ind w:left="1080" w:firstLine="0"/>
      </w:pPr>
      <w:rPr>
        <w:rFonts w:ascii="Symbol" w:hAnsi="Symbol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A4463F"/>
    <w:multiLevelType w:val="hybridMultilevel"/>
    <w:tmpl w:val="3FF4E2DA"/>
    <w:lvl w:ilvl="0" w:tplc="EEFA84F8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320555"/>
    <w:multiLevelType w:val="singleLevel"/>
    <w:tmpl w:val="110C7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472E73F5"/>
    <w:multiLevelType w:val="hybridMultilevel"/>
    <w:tmpl w:val="6DB8A7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3756D"/>
    <w:multiLevelType w:val="hybridMultilevel"/>
    <w:tmpl w:val="F640866A"/>
    <w:lvl w:ilvl="0" w:tplc="3CE69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4A67"/>
    <w:multiLevelType w:val="singleLevel"/>
    <w:tmpl w:val="110C7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 w15:restartNumberingAfterBreak="0">
    <w:nsid w:val="5EF766EC"/>
    <w:multiLevelType w:val="hybridMultilevel"/>
    <w:tmpl w:val="AE94E5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60B2F"/>
    <w:multiLevelType w:val="multilevel"/>
    <w:tmpl w:val="B36E0B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 w15:restartNumberingAfterBreak="0">
    <w:nsid w:val="70E54F35"/>
    <w:multiLevelType w:val="hybridMultilevel"/>
    <w:tmpl w:val="D2F0D1CC"/>
    <w:lvl w:ilvl="0" w:tplc="F77CF6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5"/>
  </w:num>
  <w:num w:numId="5">
    <w:abstractNumId w:val="15"/>
  </w:num>
  <w:num w:numId="6">
    <w:abstractNumId w:val="13"/>
  </w:num>
  <w:num w:numId="7">
    <w:abstractNumId w:val="7"/>
  </w:num>
  <w:num w:numId="8">
    <w:abstractNumId w:val="8"/>
  </w:num>
  <w:num w:numId="9">
    <w:abstractNumId w:val="14"/>
  </w:num>
  <w:num w:numId="10">
    <w:abstractNumId w:val="1"/>
  </w:num>
  <w:num w:numId="11">
    <w:abstractNumId w:val="10"/>
  </w:num>
  <w:num w:numId="12">
    <w:abstractNumId w:val="6"/>
  </w:num>
  <w:num w:numId="13">
    <w:abstractNumId w:val="4"/>
  </w:num>
  <w:num w:numId="14">
    <w:abstractNumId w:val="3"/>
  </w:num>
  <w:num w:numId="15">
    <w:abstractNumId w:val="0"/>
  </w:num>
  <w:num w:numId="16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_DPTI">
    <w15:presenceInfo w15:providerId="None" w15:userId="AI_DP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B9"/>
    <w:rsid w:val="00001820"/>
    <w:rsid w:val="000248F5"/>
    <w:rsid w:val="00036BFA"/>
    <w:rsid w:val="0004284D"/>
    <w:rsid w:val="000642A6"/>
    <w:rsid w:val="00066A80"/>
    <w:rsid w:val="00075C04"/>
    <w:rsid w:val="000822DD"/>
    <w:rsid w:val="00082A15"/>
    <w:rsid w:val="000843F5"/>
    <w:rsid w:val="0009793A"/>
    <w:rsid w:val="000A5FA3"/>
    <w:rsid w:val="000B43F9"/>
    <w:rsid w:val="000B5632"/>
    <w:rsid w:val="000B7663"/>
    <w:rsid w:val="000E2FAC"/>
    <w:rsid w:val="000F0A83"/>
    <w:rsid w:val="000F272F"/>
    <w:rsid w:val="00125089"/>
    <w:rsid w:val="001255BF"/>
    <w:rsid w:val="00137FF6"/>
    <w:rsid w:val="00141842"/>
    <w:rsid w:val="00143C6D"/>
    <w:rsid w:val="0015034F"/>
    <w:rsid w:val="001507AC"/>
    <w:rsid w:val="001520B5"/>
    <w:rsid w:val="00153F38"/>
    <w:rsid w:val="00156062"/>
    <w:rsid w:val="0016353F"/>
    <w:rsid w:val="001707BA"/>
    <w:rsid w:val="00187B89"/>
    <w:rsid w:val="001908F3"/>
    <w:rsid w:val="001A0885"/>
    <w:rsid w:val="001B248C"/>
    <w:rsid w:val="001C1045"/>
    <w:rsid w:val="001C21C0"/>
    <w:rsid w:val="001E0091"/>
    <w:rsid w:val="001E6268"/>
    <w:rsid w:val="00236F27"/>
    <w:rsid w:val="00253EDB"/>
    <w:rsid w:val="00281AA1"/>
    <w:rsid w:val="0028520A"/>
    <w:rsid w:val="0029520A"/>
    <w:rsid w:val="002A4AE6"/>
    <w:rsid w:val="002A4C61"/>
    <w:rsid w:val="002C0EB9"/>
    <w:rsid w:val="002C6383"/>
    <w:rsid w:val="002C6839"/>
    <w:rsid w:val="002C72FB"/>
    <w:rsid w:val="002D22B9"/>
    <w:rsid w:val="002D5192"/>
    <w:rsid w:val="002E4B2A"/>
    <w:rsid w:val="002E5795"/>
    <w:rsid w:val="00311C93"/>
    <w:rsid w:val="003134C3"/>
    <w:rsid w:val="00321F4C"/>
    <w:rsid w:val="0033071A"/>
    <w:rsid w:val="0033215C"/>
    <w:rsid w:val="003548FD"/>
    <w:rsid w:val="0035569B"/>
    <w:rsid w:val="00373F9F"/>
    <w:rsid w:val="00392C77"/>
    <w:rsid w:val="00397557"/>
    <w:rsid w:val="003A25A8"/>
    <w:rsid w:val="003B086C"/>
    <w:rsid w:val="003C5C3C"/>
    <w:rsid w:val="003D454A"/>
    <w:rsid w:val="003D54BB"/>
    <w:rsid w:val="003D79E7"/>
    <w:rsid w:val="003F4B52"/>
    <w:rsid w:val="004015FD"/>
    <w:rsid w:val="00413C81"/>
    <w:rsid w:val="0042115E"/>
    <w:rsid w:val="00424A79"/>
    <w:rsid w:val="004278D6"/>
    <w:rsid w:val="0044395C"/>
    <w:rsid w:val="00447E30"/>
    <w:rsid w:val="00462A34"/>
    <w:rsid w:val="00465D78"/>
    <w:rsid w:val="00466280"/>
    <w:rsid w:val="0047011A"/>
    <w:rsid w:val="00475E51"/>
    <w:rsid w:val="00487288"/>
    <w:rsid w:val="0049320F"/>
    <w:rsid w:val="004D0AAA"/>
    <w:rsid w:val="004E4BE7"/>
    <w:rsid w:val="004E6578"/>
    <w:rsid w:val="004E7C2F"/>
    <w:rsid w:val="00530A16"/>
    <w:rsid w:val="00537156"/>
    <w:rsid w:val="00560A9D"/>
    <w:rsid w:val="00564F98"/>
    <w:rsid w:val="005814C8"/>
    <w:rsid w:val="00585B51"/>
    <w:rsid w:val="00586465"/>
    <w:rsid w:val="005A7C6D"/>
    <w:rsid w:val="005B3076"/>
    <w:rsid w:val="005C1946"/>
    <w:rsid w:val="005C1FCA"/>
    <w:rsid w:val="005D0D10"/>
    <w:rsid w:val="005F38AE"/>
    <w:rsid w:val="00630807"/>
    <w:rsid w:val="00631754"/>
    <w:rsid w:val="00641B5E"/>
    <w:rsid w:val="006506B5"/>
    <w:rsid w:val="00661B50"/>
    <w:rsid w:val="00666BB9"/>
    <w:rsid w:val="00672456"/>
    <w:rsid w:val="00675581"/>
    <w:rsid w:val="00675D19"/>
    <w:rsid w:val="00690BA2"/>
    <w:rsid w:val="00695F4E"/>
    <w:rsid w:val="006A6BF3"/>
    <w:rsid w:val="006C626E"/>
    <w:rsid w:val="006F0638"/>
    <w:rsid w:val="00714C95"/>
    <w:rsid w:val="00715D69"/>
    <w:rsid w:val="00717359"/>
    <w:rsid w:val="0072317E"/>
    <w:rsid w:val="007343C9"/>
    <w:rsid w:val="00750EB6"/>
    <w:rsid w:val="00755B90"/>
    <w:rsid w:val="00760B3B"/>
    <w:rsid w:val="00765CD1"/>
    <w:rsid w:val="00780ACC"/>
    <w:rsid w:val="0079725E"/>
    <w:rsid w:val="007B1F87"/>
    <w:rsid w:val="007C071A"/>
    <w:rsid w:val="007C5850"/>
    <w:rsid w:val="007D33A9"/>
    <w:rsid w:val="007E23ED"/>
    <w:rsid w:val="008050C1"/>
    <w:rsid w:val="00814CC8"/>
    <w:rsid w:val="0081510C"/>
    <w:rsid w:val="00820C1A"/>
    <w:rsid w:val="00823143"/>
    <w:rsid w:val="0083424E"/>
    <w:rsid w:val="00845774"/>
    <w:rsid w:val="008555B0"/>
    <w:rsid w:val="00857D4E"/>
    <w:rsid w:val="008921FF"/>
    <w:rsid w:val="008D2207"/>
    <w:rsid w:val="008F687E"/>
    <w:rsid w:val="00903E9E"/>
    <w:rsid w:val="00913979"/>
    <w:rsid w:val="00932A6C"/>
    <w:rsid w:val="0094225F"/>
    <w:rsid w:val="009537FA"/>
    <w:rsid w:val="009543CB"/>
    <w:rsid w:val="009609F0"/>
    <w:rsid w:val="00966C42"/>
    <w:rsid w:val="00966D26"/>
    <w:rsid w:val="00983D91"/>
    <w:rsid w:val="0098498D"/>
    <w:rsid w:val="00985D62"/>
    <w:rsid w:val="009938DC"/>
    <w:rsid w:val="00995A44"/>
    <w:rsid w:val="009A2494"/>
    <w:rsid w:val="009B3EFC"/>
    <w:rsid w:val="009C2CC5"/>
    <w:rsid w:val="009D48AA"/>
    <w:rsid w:val="009E3011"/>
    <w:rsid w:val="009F1278"/>
    <w:rsid w:val="009F150C"/>
    <w:rsid w:val="00A00412"/>
    <w:rsid w:val="00A16587"/>
    <w:rsid w:val="00A237A0"/>
    <w:rsid w:val="00A26EBF"/>
    <w:rsid w:val="00A47EE2"/>
    <w:rsid w:val="00A7213A"/>
    <w:rsid w:val="00A72B8B"/>
    <w:rsid w:val="00A97A24"/>
    <w:rsid w:val="00AA00C2"/>
    <w:rsid w:val="00AA1CC8"/>
    <w:rsid w:val="00AB044F"/>
    <w:rsid w:val="00AE36CE"/>
    <w:rsid w:val="00B002A7"/>
    <w:rsid w:val="00B04280"/>
    <w:rsid w:val="00B068E3"/>
    <w:rsid w:val="00B34155"/>
    <w:rsid w:val="00B43DF2"/>
    <w:rsid w:val="00B517A0"/>
    <w:rsid w:val="00B52B16"/>
    <w:rsid w:val="00B60477"/>
    <w:rsid w:val="00B7512F"/>
    <w:rsid w:val="00BA106E"/>
    <w:rsid w:val="00BA26AD"/>
    <w:rsid w:val="00BA7160"/>
    <w:rsid w:val="00BE27D4"/>
    <w:rsid w:val="00BF7C98"/>
    <w:rsid w:val="00C00AE7"/>
    <w:rsid w:val="00C14B9F"/>
    <w:rsid w:val="00C26798"/>
    <w:rsid w:val="00C343B6"/>
    <w:rsid w:val="00C3589E"/>
    <w:rsid w:val="00C54C3A"/>
    <w:rsid w:val="00C635FF"/>
    <w:rsid w:val="00C7416A"/>
    <w:rsid w:val="00C77506"/>
    <w:rsid w:val="00C87E52"/>
    <w:rsid w:val="00CA0275"/>
    <w:rsid w:val="00CA0623"/>
    <w:rsid w:val="00CA43E3"/>
    <w:rsid w:val="00CA46E6"/>
    <w:rsid w:val="00CB7E13"/>
    <w:rsid w:val="00CC05C4"/>
    <w:rsid w:val="00CE1843"/>
    <w:rsid w:val="00CE3126"/>
    <w:rsid w:val="00CE5125"/>
    <w:rsid w:val="00CF160C"/>
    <w:rsid w:val="00CF7690"/>
    <w:rsid w:val="00D05628"/>
    <w:rsid w:val="00D164D4"/>
    <w:rsid w:val="00D2040C"/>
    <w:rsid w:val="00D20E2E"/>
    <w:rsid w:val="00D423FE"/>
    <w:rsid w:val="00D470B8"/>
    <w:rsid w:val="00D47BAE"/>
    <w:rsid w:val="00D50870"/>
    <w:rsid w:val="00D558BC"/>
    <w:rsid w:val="00D57685"/>
    <w:rsid w:val="00D60333"/>
    <w:rsid w:val="00D708FC"/>
    <w:rsid w:val="00D75D2D"/>
    <w:rsid w:val="00DA71DB"/>
    <w:rsid w:val="00DB33A2"/>
    <w:rsid w:val="00DB7E54"/>
    <w:rsid w:val="00DC61B4"/>
    <w:rsid w:val="00DD09C7"/>
    <w:rsid w:val="00DE674C"/>
    <w:rsid w:val="00DF41E1"/>
    <w:rsid w:val="00E01CB8"/>
    <w:rsid w:val="00E16220"/>
    <w:rsid w:val="00E17BC5"/>
    <w:rsid w:val="00E20891"/>
    <w:rsid w:val="00E2251F"/>
    <w:rsid w:val="00E226E0"/>
    <w:rsid w:val="00E3208F"/>
    <w:rsid w:val="00E47CEB"/>
    <w:rsid w:val="00E6374E"/>
    <w:rsid w:val="00E9441B"/>
    <w:rsid w:val="00E94446"/>
    <w:rsid w:val="00E950C3"/>
    <w:rsid w:val="00EA0188"/>
    <w:rsid w:val="00EA05A9"/>
    <w:rsid w:val="00EA3019"/>
    <w:rsid w:val="00EB2830"/>
    <w:rsid w:val="00EB52CB"/>
    <w:rsid w:val="00ED0ABE"/>
    <w:rsid w:val="00ED2F52"/>
    <w:rsid w:val="00EF7502"/>
    <w:rsid w:val="00F17892"/>
    <w:rsid w:val="00F4117C"/>
    <w:rsid w:val="00F61803"/>
    <w:rsid w:val="00F83FFA"/>
    <w:rsid w:val="00FA374A"/>
    <w:rsid w:val="00FB1364"/>
    <w:rsid w:val="00FB405C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28BEFFB"/>
  <w15:chartTrackingRefBased/>
  <w15:docId w15:val="{1CA8C70C-B06B-459D-AF7B-4E7F7037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before="240" w:after="240"/>
      <w:outlineLvl w:val="1"/>
    </w:pPr>
    <w:rPr>
      <w:b/>
      <w:i/>
    </w:rPr>
  </w:style>
  <w:style w:type="paragraph" w:styleId="Heading3">
    <w:name w:val="heading 3"/>
    <w:basedOn w:val="Normal"/>
    <w:next w:val="BodyText"/>
    <w:qFormat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xText">
    <w:name w:val="FaxText"/>
    <w:basedOn w:val="Normal"/>
    <w:pPr>
      <w:spacing w:before="240"/>
      <w:jc w:val="both"/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10065"/>
      </w:tabs>
    </w:pPr>
    <w:rPr>
      <w:sz w:val="14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  <w:rPr>
      <w:sz w:val="20"/>
      <w:lang w:val="x-non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1520B5"/>
    <w:rPr>
      <w:rFonts w:ascii="Arial" w:hAnsi="Arial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alloonText">
    <w:name w:val="Balloon Text"/>
    <w:basedOn w:val="Normal"/>
    <w:link w:val="BalloonTextChar"/>
    <w:rsid w:val="00631754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631754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rsid w:val="0079725E"/>
    <w:rPr>
      <w:rFonts w:ascii="Arial" w:hAnsi="Arial"/>
      <w:sz w:val="14"/>
      <w:lang w:eastAsia="en-US"/>
    </w:rPr>
  </w:style>
  <w:style w:type="character" w:customStyle="1" w:styleId="Heading1Char">
    <w:name w:val="Heading 1 Char"/>
    <w:link w:val="Heading1"/>
    <w:rsid w:val="009D48AA"/>
    <w:rPr>
      <w:rFonts w:ascii="Arial" w:hAnsi="Arial"/>
      <w:b/>
      <w:kern w:val="28"/>
      <w:sz w:val="28"/>
      <w:lang w:eastAsia="en-US"/>
    </w:rPr>
  </w:style>
  <w:style w:type="character" w:customStyle="1" w:styleId="Heading2Char">
    <w:name w:val="Heading 2 Char"/>
    <w:link w:val="Heading2"/>
    <w:rsid w:val="009D48AA"/>
    <w:rPr>
      <w:rFonts w:ascii="Arial" w:hAnsi="Arial"/>
      <w:b/>
      <w:i/>
      <w:sz w:val="24"/>
      <w:lang w:eastAsia="en-US"/>
    </w:rPr>
  </w:style>
  <w:style w:type="character" w:styleId="CommentReference">
    <w:name w:val="annotation reference"/>
    <w:rsid w:val="009D4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48AA"/>
    <w:pPr>
      <w:spacing w:before="120"/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D48AA"/>
    <w:rPr>
      <w:rFonts w:ascii="Arial" w:hAnsi="Arial"/>
      <w:lang w:eastAsia="en-US"/>
    </w:rPr>
  </w:style>
  <w:style w:type="paragraph" w:styleId="FootnoteText">
    <w:name w:val="footnote text"/>
    <w:basedOn w:val="Normal"/>
    <w:link w:val="FootnoteTextChar"/>
    <w:rsid w:val="009D48AA"/>
    <w:pPr>
      <w:spacing w:before="120"/>
      <w:jc w:val="both"/>
    </w:pPr>
    <w:rPr>
      <w:i/>
      <w:sz w:val="16"/>
    </w:rPr>
  </w:style>
  <w:style w:type="character" w:customStyle="1" w:styleId="FootnoteTextChar">
    <w:name w:val="Footnote Text Char"/>
    <w:basedOn w:val="DefaultParagraphFont"/>
    <w:link w:val="FootnoteText"/>
    <w:rsid w:val="009D48AA"/>
    <w:rPr>
      <w:rFonts w:ascii="Arial" w:hAnsi="Arial"/>
      <w:i/>
      <w:sz w:val="16"/>
      <w:lang w:eastAsia="en-US"/>
    </w:rPr>
  </w:style>
  <w:style w:type="character" w:styleId="FootnoteReference">
    <w:name w:val="footnote reference"/>
    <w:rsid w:val="009D48AA"/>
    <w:rPr>
      <w:sz w:val="20"/>
      <w:vertAlign w:val="superscript"/>
    </w:rPr>
  </w:style>
  <w:style w:type="character" w:styleId="Hyperlink">
    <w:name w:val="Hyperlink"/>
    <w:uiPriority w:val="99"/>
    <w:unhideWhenUsed/>
    <w:rsid w:val="009D48AA"/>
    <w:rPr>
      <w:color w:val="0000FF"/>
      <w:u w:val="single"/>
    </w:rPr>
  </w:style>
  <w:style w:type="character" w:customStyle="1" w:styleId="BodyTextChar">
    <w:name w:val="Body Text Char"/>
    <w:link w:val="BodyText"/>
    <w:rsid w:val="009D48AA"/>
    <w:rPr>
      <w:rFonts w:ascii="Arial" w:hAnsi="Arial"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A7C6D"/>
    <w:pPr>
      <w:spacing w:before="0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7C6D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5B3076"/>
    <w:pPr>
      <w:ind w:left="720"/>
      <w:contextualSpacing/>
    </w:pPr>
  </w:style>
  <w:style w:type="character" w:styleId="FollowedHyperlink">
    <w:name w:val="FollowedHyperlink"/>
    <w:basedOn w:val="DefaultParagraphFont"/>
    <w:rsid w:val="004015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pti.sa.gov.au/standards/rssd" TargetMode="External"/><Relationship Id="rId2" Type="http://schemas.openxmlformats.org/officeDocument/2006/relationships/hyperlink" Target="http://www.naturemaps.sa.gov.au" TargetMode="External"/><Relationship Id="rId1" Type="http://schemas.openxmlformats.org/officeDocument/2006/relationships/hyperlink" Target="http://www.sa.gov.au/topics/transport-travel-and-motoring/roads-and-traffic/roads-and-traffic-facts/state-maintained-roads" TargetMode="External"/><Relationship Id="rId5" Type="http://schemas.openxmlformats.org/officeDocument/2006/relationships/hyperlink" Target="http://www.dpti.sa.gov.au/standards/environment" TargetMode="External"/><Relationship Id="rId4" Type="http://schemas.openxmlformats.org/officeDocument/2006/relationships/hyperlink" Target="http://www.dpti.sa.gov.au/standards/environment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it.sa.gov.au/standards/environm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data\templates\Other%20Documents\Blank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A5266-7C9A-472C-8FA5-815818B0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Template.dot</Template>
  <TotalTime>2</TotalTime>
  <Pages>3</Pages>
  <Words>469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Manager>DTUP</Manager>
  <Company>DTUP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>DTUP Standard Templates</dc:subject>
  <dc:creator>DTEI</dc:creator>
  <cp:keywords>Template, Memo, Memorandum</cp:keywords>
  <cp:lastModifiedBy>James Chandler</cp:lastModifiedBy>
  <cp:revision>3</cp:revision>
  <cp:lastPrinted>2015-02-26T07:28:00Z</cp:lastPrinted>
  <dcterms:created xsi:type="dcterms:W3CDTF">2017-10-25T05:26:00Z</dcterms:created>
  <dcterms:modified xsi:type="dcterms:W3CDTF">2021-10-18T03:30:00Z</dcterms:modified>
  <cp:category>DTUP Template Suites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2000.2</vt:lpwstr>
  </property>
</Properties>
</file>