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B7E86" w14:textId="77777777" w:rsidR="00C867A4" w:rsidRPr="000C2DD7" w:rsidRDefault="00C867A4" w:rsidP="00C867A4">
      <w:pPr>
        <w:tabs>
          <w:tab w:val="right" w:pos="9356"/>
        </w:tabs>
        <w:rPr>
          <w:rFonts w:ascii="Arial" w:hAnsi="Arial" w:cs="Arial"/>
        </w:rPr>
      </w:pPr>
    </w:p>
    <w:p w14:paraId="1681913B" w14:textId="77777777" w:rsidR="00C867A4" w:rsidRPr="000C2DD7" w:rsidRDefault="00C867A4" w:rsidP="00C867A4">
      <w:pPr>
        <w:rPr>
          <w:rFonts w:ascii="Arial" w:hAnsi="Arial" w:cs="Arial"/>
          <w:sz w:val="20"/>
          <w:szCs w:val="20"/>
        </w:rPr>
      </w:pPr>
    </w:p>
    <w:p w14:paraId="03AD40E8" w14:textId="77777777" w:rsidR="00C867A4" w:rsidRPr="000C2DD7" w:rsidRDefault="00C729CA" w:rsidP="00C867A4">
      <w:pPr>
        <w:tabs>
          <w:tab w:val="left" w:pos="-720"/>
          <w:tab w:val="center" w:pos="4678"/>
        </w:tabs>
        <w:suppressAutoHyphens/>
        <w:jc w:val="center"/>
        <w:rPr>
          <w:rFonts w:ascii="Arial" w:hAnsi="Arial" w:cs="Arial"/>
          <w:spacing w:val="-2"/>
        </w:rPr>
      </w:pPr>
      <w:r w:rsidRPr="000C2DD7">
        <w:rPr>
          <w:rFonts w:ascii="Arial" w:hAnsi="Arial" w:cs="Arial"/>
          <w:noProof/>
        </w:rPr>
        <w:drawing>
          <wp:inline distT="0" distB="0" distL="0" distR="0" wp14:anchorId="3ADC952E" wp14:editId="3B53D642">
            <wp:extent cx="2254250" cy="510540"/>
            <wp:effectExtent l="0" t="0" r="0" b="381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4250" cy="510540"/>
                    </a:xfrm>
                    <a:prstGeom prst="rect">
                      <a:avLst/>
                    </a:prstGeom>
                    <a:noFill/>
                    <a:ln>
                      <a:noFill/>
                    </a:ln>
                  </pic:spPr>
                </pic:pic>
              </a:graphicData>
            </a:graphic>
          </wp:inline>
        </w:drawing>
      </w:r>
    </w:p>
    <w:p w14:paraId="289FA7CD" w14:textId="77777777" w:rsidR="00C867A4" w:rsidRPr="000C2DD7" w:rsidRDefault="00C867A4" w:rsidP="00C867A4">
      <w:pPr>
        <w:tabs>
          <w:tab w:val="left" w:pos="0"/>
          <w:tab w:val="center" w:pos="4678"/>
          <w:tab w:val="right" w:pos="9356"/>
        </w:tabs>
        <w:rPr>
          <w:rFonts w:ascii="Arial" w:hAnsi="Arial" w:cs="Arial"/>
        </w:rPr>
      </w:pPr>
    </w:p>
    <w:p w14:paraId="0FF51AB3" w14:textId="77777777" w:rsidR="00C867A4" w:rsidRPr="000C2DD7" w:rsidRDefault="00C867A4" w:rsidP="00C867A4">
      <w:pPr>
        <w:tabs>
          <w:tab w:val="left" w:pos="0"/>
          <w:tab w:val="center" w:pos="4678"/>
          <w:tab w:val="right" w:pos="9356"/>
        </w:tabs>
        <w:rPr>
          <w:rFonts w:ascii="Arial" w:hAnsi="Arial" w:cs="Arial"/>
        </w:rPr>
      </w:pPr>
    </w:p>
    <w:p w14:paraId="490DF37C" w14:textId="77777777" w:rsidR="00C867A4" w:rsidRPr="000C2DD7" w:rsidRDefault="00C867A4" w:rsidP="00C867A4">
      <w:pPr>
        <w:tabs>
          <w:tab w:val="left" w:pos="0"/>
          <w:tab w:val="center" w:pos="4678"/>
          <w:tab w:val="right" w:pos="9356"/>
        </w:tabs>
        <w:rPr>
          <w:rFonts w:ascii="Arial" w:hAnsi="Arial" w:cs="Arial"/>
        </w:rPr>
      </w:pPr>
    </w:p>
    <w:p w14:paraId="3742A733" w14:textId="77777777" w:rsidR="00C867A4" w:rsidRPr="000C2DD7" w:rsidRDefault="00C867A4" w:rsidP="00C867A4">
      <w:pPr>
        <w:tabs>
          <w:tab w:val="left" w:pos="0"/>
          <w:tab w:val="center" w:pos="4678"/>
          <w:tab w:val="right" w:pos="9356"/>
        </w:tabs>
        <w:rPr>
          <w:rFonts w:ascii="Arial" w:hAnsi="Arial" w:cs="Arial"/>
        </w:rPr>
      </w:pPr>
    </w:p>
    <w:p w14:paraId="1315307D" w14:textId="77777777" w:rsidR="00C867A4" w:rsidRPr="000C2DD7" w:rsidRDefault="00837868" w:rsidP="00C867A4">
      <w:pPr>
        <w:jc w:val="center"/>
        <w:rPr>
          <w:rFonts w:ascii="Arial" w:hAnsi="Arial" w:cs="Arial"/>
          <w:b/>
          <w:sz w:val="40"/>
          <w:szCs w:val="40"/>
        </w:rPr>
      </w:pPr>
      <w:r w:rsidRPr="000C2DD7">
        <w:rPr>
          <w:rFonts w:ascii="Arial" w:hAnsi="Arial" w:cs="Arial"/>
          <w:b/>
          <w:sz w:val="40"/>
          <w:szCs w:val="40"/>
        </w:rPr>
        <w:t>INVITATION</w:t>
      </w:r>
    </w:p>
    <w:p w14:paraId="2EF1E089" w14:textId="77777777" w:rsidR="00C867A4" w:rsidRPr="000C2DD7" w:rsidRDefault="00C867A4" w:rsidP="00C867A4">
      <w:pPr>
        <w:rPr>
          <w:rFonts w:ascii="Arial" w:hAnsi="Arial" w:cs="Arial"/>
          <w:sz w:val="20"/>
          <w:szCs w:val="20"/>
        </w:rPr>
      </w:pPr>
    </w:p>
    <w:p w14:paraId="103FB94B" w14:textId="77777777" w:rsidR="00C867A4" w:rsidRPr="000C2DD7" w:rsidRDefault="00C867A4" w:rsidP="00C867A4">
      <w:pPr>
        <w:rPr>
          <w:rFonts w:ascii="Arial" w:hAnsi="Arial" w:cs="Arial"/>
          <w:sz w:val="20"/>
          <w:szCs w:val="20"/>
        </w:rPr>
      </w:pPr>
    </w:p>
    <w:p w14:paraId="77B43DB2" w14:textId="77777777" w:rsidR="00C867A4" w:rsidRPr="000C2DD7" w:rsidRDefault="00C867A4" w:rsidP="00C867A4">
      <w:pPr>
        <w:rPr>
          <w:rFonts w:ascii="Arial" w:hAnsi="Arial" w:cs="Arial"/>
          <w:sz w:val="20"/>
          <w:szCs w:val="20"/>
        </w:rPr>
      </w:pPr>
    </w:p>
    <w:p w14:paraId="58AFD27E" w14:textId="77777777" w:rsidR="00C867A4" w:rsidRPr="000C2DD7" w:rsidRDefault="00C867A4" w:rsidP="00C867A4">
      <w:pPr>
        <w:rPr>
          <w:rFonts w:ascii="Arial" w:hAnsi="Arial" w:cs="Arial"/>
          <w:sz w:val="20"/>
          <w:szCs w:val="20"/>
        </w:rPr>
      </w:pPr>
    </w:p>
    <w:p w14:paraId="6C2B1D4A" w14:textId="77777777" w:rsidR="00C867A4" w:rsidRPr="000C2DD7" w:rsidRDefault="00C867A4" w:rsidP="00C867A4">
      <w:pPr>
        <w:rPr>
          <w:rFonts w:ascii="Arial" w:hAnsi="Arial" w:cs="Arial"/>
          <w:sz w:val="20"/>
          <w:szCs w:val="20"/>
        </w:rPr>
      </w:pPr>
    </w:p>
    <w:p w14:paraId="4D0F80D7" w14:textId="77777777" w:rsidR="00C867A4" w:rsidRPr="000C2DD7" w:rsidRDefault="00C867A4" w:rsidP="00C867A4">
      <w:pPr>
        <w:rPr>
          <w:rFonts w:ascii="Arial" w:hAnsi="Arial" w:cs="Arial"/>
          <w:sz w:val="20"/>
          <w:szCs w:val="20"/>
        </w:rPr>
      </w:pPr>
    </w:p>
    <w:p w14:paraId="66CE93BE" w14:textId="77777777" w:rsidR="00C867A4" w:rsidRPr="000C2DD7" w:rsidRDefault="00C867A4" w:rsidP="00C867A4">
      <w:pPr>
        <w:rPr>
          <w:rFonts w:ascii="Arial" w:hAnsi="Arial" w:cs="Arial"/>
          <w:sz w:val="20"/>
          <w:szCs w:val="20"/>
        </w:rPr>
      </w:pPr>
    </w:p>
    <w:p w14:paraId="1E06BF7C" w14:textId="01899B26" w:rsidR="00F160CC" w:rsidRPr="000C2DD7" w:rsidRDefault="007D48FF" w:rsidP="00C867A4">
      <w:pPr>
        <w:jc w:val="center"/>
        <w:rPr>
          <w:rFonts w:ascii="Arial" w:hAnsi="Arial" w:cs="Arial"/>
          <w:b/>
          <w:sz w:val="20"/>
          <w:szCs w:val="20"/>
          <w:u w:val="single"/>
        </w:rPr>
      </w:pPr>
      <w:r w:rsidRPr="000C2DD7">
        <w:rPr>
          <w:rFonts w:ascii="Arial" w:hAnsi="Arial" w:cs="Arial"/>
          <w:b/>
          <w:sz w:val="20"/>
          <w:szCs w:val="20"/>
          <w:u w:val="single"/>
        </w:rPr>
        <w:t>THE PROVISION OF RAIL</w:t>
      </w:r>
      <w:r w:rsidR="00BB7516" w:rsidRPr="000C2DD7">
        <w:rPr>
          <w:rFonts w:ascii="Arial" w:hAnsi="Arial" w:cs="Arial"/>
          <w:b/>
          <w:sz w:val="20"/>
          <w:szCs w:val="20"/>
          <w:u w:val="single"/>
        </w:rPr>
        <w:t xml:space="preserve">WAY </w:t>
      </w:r>
      <w:r w:rsidRPr="000C2DD7">
        <w:rPr>
          <w:rFonts w:ascii="Arial" w:hAnsi="Arial" w:cs="Arial"/>
          <w:b/>
          <w:sz w:val="20"/>
          <w:szCs w:val="20"/>
          <w:u w:val="single"/>
        </w:rPr>
        <w:t xml:space="preserve">PROFESSIONAL </w:t>
      </w:r>
      <w:r w:rsidR="00BB7516" w:rsidRPr="000C2DD7">
        <w:rPr>
          <w:rFonts w:ascii="Arial" w:hAnsi="Arial" w:cs="Arial"/>
          <w:b/>
          <w:sz w:val="20"/>
          <w:szCs w:val="20"/>
          <w:u w:val="single"/>
        </w:rPr>
        <w:t xml:space="preserve">AND TECHNICAL </w:t>
      </w:r>
      <w:r w:rsidRPr="000C2DD7">
        <w:rPr>
          <w:rFonts w:ascii="Arial" w:hAnsi="Arial" w:cs="Arial"/>
          <w:b/>
          <w:sz w:val="20"/>
          <w:szCs w:val="20"/>
          <w:u w:val="single"/>
        </w:rPr>
        <w:t>SERVICES</w:t>
      </w:r>
    </w:p>
    <w:p w14:paraId="03ECBB43" w14:textId="77777777" w:rsidR="00F005D8" w:rsidRPr="000C2DD7" w:rsidRDefault="00F005D8" w:rsidP="00C867A4">
      <w:pPr>
        <w:jc w:val="center"/>
        <w:rPr>
          <w:rFonts w:ascii="Arial" w:hAnsi="Arial" w:cs="Arial"/>
          <w:b/>
          <w:sz w:val="20"/>
          <w:szCs w:val="20"/>
          <w:u w:val="single"/>
        </w:rPr>
      </w:pPr>
    </w:p>
    <w:p w14:paraId="2BD8AA32" w14:textId="1711C092" w:rsidR="00F005D8" w:rsidRPr="000C2DD7" w:rsidRDefault="00F005D8" w:rsidP="00F005D8">
      <w:pPr>
        <w:jc w:val="center"/>
        <w:rPr>
          <w:rFonts w:ascii="Arial" w:hAnsi="Arial" w:cs="Arial"/>
          <w:b/>
          <w:sz w:val="20"/>
          <w:szCs w:val="20"/>
          <w:u w:val="single"/>
        </w:rPr>
      </w:pPr>
      <w:r w:rsidRPr="000C2DD7">
        <w:rPr>
          <w:rFonts w:ascii="Arial" w:hAnsi="Arial" w:cs="Arial"/>
          <w:b/>
          <w:sz w:val="20"/>
          <w:szCs w:val="20"/>
          <w:u w:val="single"/>
        </w:rPr>
        <w:t>(PANEL AGREEMENT</w:t>
      </w:r>
      <w:r w:rsidR="00D411DC">
        <w:rPr>
          <w:rFonts w:ascii="Arial" w:hAnsi="Arial" w:cs="Arial"/>
          <w:b/>
          <w:sz w:val="20"/>
          <w:szCs w:val="20"/>
          <w:u w:val="single"/>
        </w:rPr>
        <w:t xml:space="preserve"> No. 10C181</w:t>
      </w:r>
      <w:r w:rsidRPr="000C2DD7">
        <w:rPr>
          <w:rFonts w:ascii="Arial" w:hAnsi="Arial" w:cs="Arial"/>
          <w:b/>
          <w:sz w:val="20"/>
          <w:szCs w:val="20"/>
          <w:u w:val="single"/>
        </w:rPr>
        <w:t>)</w:t>
      </w:r>
    </w:p>
    <w:p w14:paraId="32060420" w14:textId="77777777" w:rsidR="00F005D8" w:rsidRPr="000C2DD7" w:rsidRDefault="00F005D8" w:rsidP="00F005D8">
      <w:pPr>
        <w:rPr>
          <w:rFonts w:ascii="Arial" w:hAnsi="Arial" w:cs="Arial"/>
          <w:sz w:val="20"/>
          <w:szCs w:val="20"/>
        </w:rPr>
      </w:pPr>
    </w:p>
    <w:p w14:paraId="2BD90FCD" w14:textId="77777777" w:rsidR="00C867A4" w:rsidRPr="000C2DD7" w:rsidRDefault="00C867A4" w:rsidP="00C867A4">
      <w:pPr>
        <w:rPr>
          <w:rFonts w:ascii="Arial" w:hAnsi="Arial" w:cs="Arial"/>
          <w:sz w:val="20"/>
          <w:szCs w:val="20"/>
        </w:rPr>
      </w:pPr>
    </w:p>
    <w:p w14:paraId="413FEC96" w14:textId="77777777" w:rsidR="00C867A4" w:rsidRPr="000C2DD7" w:rsidRDefault="00C867A4" w:rsidP="00C867A4">
      <w:pPr>
        <w:rPr>
          <w:rFonts w:ascii="Arial" w:hAnsi="Arial" w:cs="Arial"/>
          <w:sz w:val="20"/>
          <w:szCs w:val="20"/>
        </w:rPr>
      </w:pPr>
    </w:p>
    <w:p w14:paraId="4C640A69" w14:textId="77777777" w:rsidR="00C867A4" w:rsidRPr="000C2DD7" w:rsidRDefault="00C867A4" w:rsidP="00C867A4">
      <w:pPr>
        <w:rPr>
          <w:rFonts w:ascii="Arial" w:hAnsi="Arial" w:cs="Arial"/>
          <w:sz w:val="20"/>
          <w:szCs w:val="20"/>
        </w:rPr>
      </w:pPr>
    </w:p>
    <w:p w14:paraId="34F048C5" w14:textId="77777777" w:rsidR="00C867A4" w:rsidRPr="000C2DD7" w:rsidRDefault="00C867A4" w:rsidP="00C867A4">
      <w:pPr>
        <w:rPr>
          <w:rFonts w:ascii="Arial" w:hAnsi="Arial" w:cs="Arial"/>
          <w:sz w:val="20"/>
          <w:szCs w:val="20"/>
        </w:rPr>
      </w:pPr>
    </w:p>
    <w:p w14:paraId="01247341" w14:textId="77777777" w:rsidR="00C867A4" w:rsidRPr="000C2DD7" w:rsidRDefault="00C867A4" w:rsidP="00C867A4">
      <w:pPr>
        <w:rPr>
          <w:rFonts w:ascii="Arial" w:hAnsi="Arial" w:cs="Arial"/>
          <w:sz w:val="20"/>
          <w:szCs w:val="20"/>
        </w:rPr>
      </w:pPr>
    </w:p>
    <w:p w14:paraId="6E66353D" w14:textId="77777777" w:rsidR="00C867A4" w:rsidRPr="000C2DD7" w:rsidRDefault="00C867A4" w:rsidP="00C867A4">
      <w:pPr>
        <w:rPr>
          <w:rFonts w:ascii="Arial" w:hAnsi="Arial" w:cs="Arial"/>
          <w:sz w:val="20"/>
          <w:szCs w:val="20"/>
        </w:rPr>
      </w:pPr>
    </w:p>
    <w:p w14:paraId="621560F1" w14:textId="77777777" w:rsidR="00C867A4" w:rsidRPr="000C2DD7" w:rsidRDefault="00C867A4" w:rsidP="00C867A4">
      <w:pPr>
        <w:rPr>
          <w:rFonts w:ascii="Arial" w:hAnsi="Arial" w:cs="Arial"/>
          <w:sz w:val="20"/>
          <w:szCs w:val="20"/>
        </w:rPr>
      </w:pPr>
    </w:p>
    <w:p w14:paraId="6934E5A0" w14:textId="77777777" w:rsidR="00A10EFD" w:rsidRPr="000C2DD7" w:rsidRDefault="00A10EFD" w:rsidP="00C867A4">
      <w:pPr>
        <w:rPr>
          <w:rFonts w:ascii="Arial" w:hAnsi="Arial" w:cs="Arial"/>
          <w:sz w:val="20"/>
          <w:szCs w:val="20"/>
        </w:rPr>
      </w:pPr>
    </w:p>
    <w:p w14:paraId="2D5A106E" w14:textId="77777777" w:rsidR="008D637F" w:rsidRPr="000C2DD7" w:rsidRDefault="008D637F" w:rsidP="00C867A4">
      <w:pPr>
        <w:rPr>
          <w:rFonts w:ascii="Arial" w:hAnsi="Arial" w:cs="Arial"/>
          <w:sz w:val="20"/>
          <w:szCs w:val="20"/>
        </w:rPr>
      </w:pPr>
    </w:p>
    <w:p w14:paraId="7335159D" w14:textId="77777777" w:rsidR="00F005D8" w:rsidRPr="000C2DD7" w:rsidRDefault="00F005D8" w:rsidP="00C867A4">
      <w:pPr>
        <w:rPr>
          <w:rFonts w:ascii="Arial" w:hAnsi="Arial" w:cs="Arial"/>
          <w:sz w:val="20"/>
          <w:szCs w:val="20"/>
        </w:rPr>
      </w:pPr>
    </w:p>
    <w:p w14:paraId="568B1714" w14:textId="77777777" w:rsidR="00837868" w:rsidRPr="000C2DD7" w:rsidRDefault="00837868" w:rsidP="00C867A4">
      <w:pPr>
        <w:rPr>
          <w:rFonts w:ascii="Arial" w:hAnsi="Arial" w:cs="Arial"/>
          <w:sz w:val="20"/>
          <w:szCs w:val="20"/>
        </w:rPr>
      </w:pPr>
    </w:p>
    <w:p w14:paraId="31013B99" w14:textId="77777777" w:rsidR="00837868" w:rsidRPr="000C2DD7" w:rsidRDefault="00837868" w:rsidP="00C867A4">
      <w:pPr>
        <w:rPr>
          <w:rFonts w:ascii="Arial" w:hAnsi="Arial" w:cs="Arial"/>
          <w:sz w:val="20"/>
          <w:szCs w:val="20"/>
        </w:rPr>
      </w:pPr>
    </w:p>
    <w:p w14:paraId="1758348D" w14:textId="77777777" w:rsidR="00837868" w:rsidRPr="000C2DD7" w:rsidRDefault="00837868" w:rsidP="00C867A4">
      <w:pPr>
        <w:rPr>
          <w:rFonts w:ascii="Arial" w:hAnsi="Arial" w:cs="Arial"/>
          <w:sz w:val="20"/>
          <w:szCs w:val="20"/>
        </w:rPr>
      </w:pPr>
    </w:p>
    <w:p w14:paraId="2DE4C224" w14:textId="77777777" w:rsidR="00837868" w:rsidRPr="000C2DD7" w:rsidRDefault="00837868" w:rsidP="00C867A4">
      <w:pPr>
        <w:rPr>
          <w:rFonts w:ascii="Arial" w:hAnsi="Arial" w:cs="Arial"/>
          <w:sz w:val="20"/>
          <w:szCs w:val="20"/>
        </w:rPr>
      </w:pPr>
    </w:p>
    <w:p w14:paraId="3BF8AC68" w14:textId="77777777" w:rsidR="00837868" w:rsidRPr="000C2DD7" w:rsidRDefault="00837868" w:rsidP="00C867A4">
      <w:pPr>
        <w:rPr>
          <w:rFonts w:ascii="Arial" w:hAnsi="Arial" w:cs="Arial"/>
          <w:sz w:val="20"/>
          <w:szCs w:val="20"/>
        </w:rPr>
      </w:pPr>
    </w:p>
    <w:p w14:paraId="4DFAD6A4" w14:textId="77777777" w:rsidR="00601151" w:rsidRPr="000C2DD7" w:rsidRDefault="00601151" w:rsidP="00C867A4">
      <w:pPr>
        <w:rPr>
          <w:rFonts w:ascii="Arial" w:hAnsi="Arial" w:cs="Arial"/>
          <w:sz w:val="20"/>
          <w:szCs w:val="20"/>
        </w:rPr>
      </w:pPr>
    </w:p>
    <w:p w14:paraId="2B0928A5" w14:textId="77777777" w:rsidR="00A10EFD" w:rsidRPr="000C2DD7" w:rsidRDefault="00A10EFD" w:rsidP="00C867A4">
      <w:pPr>
        <w:rPr>
          <w:rFonts w:ascii="Arial" w:hAnsi="Arial" w:cs="Arial"/>
          <w:sz w:val="20"/>
          <w:szCs w:val="20"/>
        </w:rPr>
      </w:pPr>
    </w:p>
    <w:p w14:paraId="19691E55" w14:textId="77777777" w:rsidR="00C867A4" w:rsidRPr="000C2DD7" w:rsidRDefault="00C867A4" w:rsidP="00C867A4">
      <w:pPr>
        <w:rPr>
          <w:rFonts w:ascii="Arial" w:hAnsi="Arial" w:cs="Arial"/>
          <w:sz w:val="20"/>
          <w:szCs w:val="20"/>
        </w:rPr>
      </w:pPr>
    </w:p>
    <w:tbl>
      <w:tblPr>
        <w:tblW w:w="0" w:type="auto"/>
        <w:tblLook w:val="0000" w:firstRow="0" w:lastRow="0" w:firstColumn="0" w:lastColumn="0" w:noHBand="0" w:noVBand="0"/>
      </w:tblPr>
      <w:tblGrid>
        <w:gridCol w:w="3332"/>
        <w:gridCol w:w="6023"/>
      </w:tblGrid>
      <w:tr w:rsidR="00C867A4" w:rsidRPr="000C2DD7" w14:paraId="28E9AD7A" w14:textId="77777777" w:rsidTr="00C867A4">
        <w:tc>
          <w:tcPr>
            <w:tcW w:w="3369" w:type="dxa"/>
          </w:tcPr>
          <w:p w14:paraId="70BD54EE" w14:textId="77777777" w:rsidR="00C867A4" w:rsidRPr="000C2DD7" w:rsidRDefault="00C867A4" w:rsidP="00C867A4">
            <w:pPr>
              <w:rPr>
                <w:rFonts w:ascii="Arial" w:hAnsi="Arial" w:cs="Arial"/>
                <w:b/>
                <w:sz w:val="20"/>
                <w:szCs w:val="20"/>
              </w:rPr>
            </w:pPr>
            <w:r w:rsidRPr="000C2DD7">
              <w:rPr>
                <w:rFonts w:ascii="Arial" w:hAnsi="Arial" w:cs="Arial"/>
                <w:b/>
                <w:sz w:val="20"/>
                <w:szCs w:val="20"/>
              </w:rPr>
              <w:t>CONTACT FOR FURTHER INFORMATION</w:t>
            </w:r>
          </w:p>
        </w:tc>
        <w:tc>
          <w:tcPr>
            <w:tcW w:w="6095" w:type="dxa"/>
          </w:tcPr>
          <w:p w14:paraId="2A701530" w14:textId="77777777" w:rsidR="00601151" w:rsidRPr="000C2DD7" w:rsidRDefault="00C867A4" w:rsidP="00AC1937">
            <w:pPr>
              <w:rPr>
                <w:rFonts w:ascii="Arial" w:hAnsi="Arial" w:cs="Arial"/>
                <w:sz w:val="20"/>
                <w:szCs w:val="20"/>
              </w:rPr>
            </w:pPr>
            <w:r w:rsidRPr="000C2DD7">
              <w:rPr>
                <w:rFonts w:ascii="Arial" w:hAnsi="Arial" w:cs="Arial"/>
                <w:sz w:val="20"/>
                <w:szCs w:val="20"/>
              </w:rPr>
              <w:t xml:space="preserve">E-mail:   </w:t>
            </w:r>
            <w:hyperlink r:id="rId8" w:history="1">
              <w:r w:rsidR="006478C4" w:rsidRPr="000C2DD7">
                <w:rPr>
                  <w:rStyle w:val="CommentReference"/>
                  <w:rFonts w:ascii="Arial" w:hAnsi="Arial" w:cs="Arial"/>
                  <w:b/>
                  <w:color w:val="0000FF"/>
                  <w:sz w:val="22"/>
                  <w:szCs w:val="22"/>
                  <w:u w:val="single"/>
                </w:rPr>
                <w:t>DPTI.Tenders@sa.gov.au</w:t>
              </w:r>
            </w:hyperlink>
          </w:p>
        </w:tc>
      </w:tr>
      <w:tr w:rsidR="00C867A4" w:rsidRPr="000C2DD7" w14:paraId="389F143B" w14:textId="77777777" w:rsidTr="00C867A4">
        <w:tc>
          <w:tcPr>
            <w:tcW w:w="3369" w:type="dxa"/>
          </w:tcPr>
          <w:p w14:paraId="27B0EF66" w14:textId="77777777" w:rsidR="00C867A4" w:rsidRPr="000C2DD7" w:rsidRDefault="00C867A4" w:rsidP="00C867A4">
            <w:pPr>
              <w:pStyle w:val="TenderText"/>
              <w:spacing w:before="60" w:after="60"/>
              <w:jc w:val="left"/>
              <w:rPr>
                <w:rFonts w:ascii="Arial" w:hAnsi="Arial" w:cs="Arial"/>
                <w:b/>
                <w:bCs/>
                <w:spacing w:val="-2"/>
              </w:rPr>
            </w:pPr>
          </w:p>
        </w:tc>
        <w:tc>
          <w:tcPr>
            <w:tcW w:w="6095" w:type="dxa"/>
          </w:tcPr>
          <w:p w14:paraId="49DCD9DF" w14:textId="77777777" w:rsidR="00C867A4" w:rsidRPr="000C2DD7" w:rsidRDefault="00C867A4" w:rsidP="00C867A4">
            <w:pPr>
              <w:pStyle w:val="TenderText"/>
              <w:spacing w:before="60" w:after="60"/>
              <w:jc w:val="left"/>
              <w:rPr>
                <w:rFonts w:ascii="Arial" w:hAnsi="Arial" w:cs="Arial"/>
                <w:b/>
                <w:bCs/>
                <w:spacing w:val="-2"/>
              </w:rPr>
            </w:pPr>
          </w:p>
        </w:tc>
      </w:tr>
      <w:tr w:rsidR="00ED0917" w:rsidRPr="000C2DD7" w14:paraId="74AC3941" w14:textId="77777777" w:rsidTr="00B17FCE">
        <w:tc>
          <w:tcPr>
            <w:tcW w:w="3369" w:type="dxa"/>
          </w:tcPr>
          <w:p w14:paraId="49D7FB91" w14:textId="77777777" w:rsidR="00ED0917" w:rsidRPr="000C2DD7" w:rsidRDefault="00ED0917" w:rsidP="00B17FCE">
            <w:pPr>
              <w:rPr>
                <w:rFonts w:ascii="Arial" w:hAnsi="Arial" w:cs="Arial"/>
                <w:b/>
                <w:sz w:val="20"/>
                <w:szCs w:val="20"/>
              </w:rPr>
            </w:pPr>
            <w:r w:rsidRPr="000C2DD7">
              <w:rPr>
                <w:rFonts w:ascii="Arial" w:hAnsi="Arial" w:cs="Arial"/>
                <w:b/>
                <w:sz w:val="20"/>
                <w:szCs w:val="20"/>
              </w:rPr>
              <w:t>APPLICATIONS MAY BE EITHER:</w:t>
            </w:r>
          </w:p>
        </w:tc>
        <w:tc>
          <w:tcPr>
            <w:tcW w:w="6095" w:type="dxa"/>
          </w:tcPr>
          <w:p w14:paraId="7DDAC53C" w14:textId="77777777" w:rsidR="003D0136" w:rsidRPr="000C2DD7" w:rsidRDefault="003D0136" w:rsidP="003D0136">
            <w:pPr>
              <w:rPr>
                <w:rFonts w:ascii="Arial" w:hAnsi="Arial" w:cs="Arial"/>
                <w:sz w:val="20"/>
                <w:szCs w:val="20"/>
              </w:rPr>
            </w:pPr>
            <w:r w:rsidRPr="000C2DD7">
              <w:rPr>
                <w:rFonts w:ascii="Arial" w:hAnsi="Arial" w:cs="Arial"/>
                <w:sz w:val="20"/>
                <w:szCs w:val="20"/>
              </w:rPr>
              <w:t>Be complied on a USB memory device or CD and either:</w:t>
            </w:r>
          </w:p>
          <w:p w14:paraId="4CCD8DA6" w14:textId="77777777" w:rsidR="003D0136" w:rsidRPr="000C2DD7" w:rsidRDefault="003D0136" w:rsidP="007C627A">
            <w:pPr>
              <w:numPr>
                <w:ilvl w:val="0"/>
                <w:numId w:val="10"/>
              </w:numPr>
              <w:tabs>
                <w:tab w:val="num" w:pos="742"/>
              </w:tabs>
              <w:spacing w:before="120"/>
              <w:rPr>
                <w:rFonts w:ascii="Arial" w:hAnsi="Arial" w:cs="Arial"/>
                <w:sz w:val="20"/>
                <w:szCs w:val="20"/>
              </w:rPr>
            </w:pPr>
            <w:r w:rsidRPr="000C2DD7">
              <w:rPr>
                <w:rFonts w:ascii="Arial" w:hAnsi="Arial" w:cs="Arial"/>
                <w:sz w:val="20"/>
                <w:szCs w:val="20"/>
              </w:rPr>
              <w:t>posted to GPO Box 1533, ADELAIDE  SA  5001; or</w:t>
            </w:r>
          </w:p>
          <w:p w14:paraId="04C00714" w14:textId="77777777" w:rsidR="00ED0917" w:rsidRPr="000C2DD7" w:rsidRDefault="003D0136" w:rsidP="007C627A">
            <w:pPr>
              <w:numPr>
                <w:ilvl w:val="0"/>
                <w:numId w:val="10"/>
              </w:numPr>
              <w:tabs>
                <w:tab w:val="num" w:pos="742"/>
              </w:tabs>
              <w:spacing w:before="120"/>
              <w:rPr>
                <w:rFonts w:ascii="Arial" w:hAnsi="Arial" w:cs="Arial"/>
                <w:sz w:val="20"/>
                <w:szCs w:val="20"/>
              </w:rPr>
            </w:pPr>
            <w:r w:rsidRPr="000C2DD7">
              <w:rPr>
                <w:rFonts w:ascii="Arial" w:hAnsi="Arial" w:cs="Arial"/>
                <w:sz w:val="20"/>
                <w:szCs w:val="20"/>
              </w:rPr>
              <w:t>delivered to 77 Grenfell Street, ADELAIDE SA 5000</w:t>
            </w:r>
            <w:r w:rsidR="00ED0917" w:rsidRPr="000C2DD7">
              <w:rPr>
                <w:rFonts w:ascii="Arial" w:hAnsi="Arial" w:cs="Arial"/>
                <w:sz w:val="20"/>
                <w:szCs w:val="20"/>
              </w:rPr>
              <w:t>; or</w:t>
            </w:r>
          </w:p>
          <w:p w14:paraId="55DC41B6" w14:textId="77777777" w:rsidR="00ED0917" w:rsidRPr="000C2DD7" w:rsidRDefault="00ED0917" w:rsidP="003D0136">
            <w:pPr>
              <w:spacing w:before="120" w:after="120"/>
              <w:rPr>
                <w:rFonts w:ascii="Arial" w:hAnsi="Arial" w:cs="Arial"/>
                <w:b/>
                <w:sz w:val="20"/>
                <w:szCs w:val="20"/>
              </w:rPr>
            </w:pPr>
            <w:r w:rsidRPr="000C2DD7">
              <w:rPr>
                <w:rFonts w:ascii="Arial" w:hAnsi="Arial" w:cs="Arial"/>
                <w:b/>
                <w:sz w:val="20"/>
                <w:szCs w:val="20"/>
              </w:rPr>
              <w:t xml:space="preserve">Emailed to </w:t>
            </w:r>
            <w:bookmarkStart w:id="0" w:name="OLE_LINK1"/>
            <w:bookmarkStart w:id="1" w:name="OLE_LINK2"/>
            <w:r w:rsidR="00FD399C" w:rsidRPr="000C2DD7">
              <w:rPr>
                <w:rFonts w:ascii="Arial" w:hAnsi="Arial" w:cs="Arial"/>
                <w:b/>
                <w:color w:val="0000FF"/>
                <w:sz w:val="22"/>
                <w:szCs w:val="22"/>
                <w:u w:val="single"/>
              </w:rPr>
              <w:fldChar w:fldCharType="begin"/>
            </w:r>
            <w:r w:rsidR="00FD399C" w:rsidRPr="000C2DD7">
              <w:rPr>
                <w:rFonts w:ascii="Arial" w:hAnsi="Arial" w:cs="Arial"/>
                <w:b/>
                <w:color w:val="0000FF"/>
                <w:sz w:val="22"/>
                <w:szCs w:val="22"/>
                <w:u w:val="single"/>
              </w:rPr>
              <w:instrText xml:space="preserve"> HYPERLINK "mailto:DPTI.Tenders@saugov.sa.gov.au" </w:instrText>
            </w:r>
            <w:r w:rsidR="00FD399C" w:rsidRPr="000C2DD7">
              <w:rPr>
                <w:rFonts w:ascii="Arial" w:hAnsi="Arial" w:cs="Arial"/>
                <w:b/>
                <w:color w:val="0000FF"/>
                <w:sz w:val="22"/>
                <w:szCs w:val="22"/>
                <w:u w:val="single"/>
              </w:rPr>
              <w:fldChar w:fldCharType="separate"/>
            </w:r>
            <w:r w:rsidR="00FD399C" w:rsidRPr="000C2DD7">
              <w:rPr>
                <w:rStyle w:val="CommentReference"/>
                <w:rFonts w:ascii="Arial" w:hAnsi="Arial" w:cs="Arial"/>
                <w:b/>
                <w:color w:val="0000FF"/>
                <w:sz w:val="22"/>
                <w:szCs w:val="22"/>
                <w:u w:val="single"/>
              </w:rPr>
              <w:t>DPTI.Tenders@sa.gov.au</w:t>
            </w:r>
            <w:r w:rsidR="00FD399C" w:rsidRPr="000C2DD7">
              <w:rPr>
                <w:rFonts w:ascii="Arial" w:hAnsi="Arial" w:cs="Arial"/>
                <w:b/>
                <w:color w:val="0000FF"/>
                <w:sz w:val="22"/>
                <w:szCs w:val="22"/>
                <w:u w:val="single"/>
              </w:rPr>
              <w:fldChar w:fldCharType="end"/>
            </w:r>
            <w:bookmarkEnd w:id="0"/>
            <w:bookmarkEnd w:id="1"/>
          </w:p>
          <w:p w14:paraId="7DD1CCD6" w14:textId="77777777" w:rsidR="00ED0917" w:rsidRPr="000C2DD7" w:rsidRDefault="00ED0917" w:rsidP="00B17FCE">
            <w:pPr>
              <w:rPr>
                <w:rFonts w:ascii="Arial" w:hAnsi="Arial" w:cs="Arial"/>
                <w:b/>
                <w:sz w:val="20"/>
                <w:szCs w:val="20"/>
              </w:rPr>
            </w:pPr>
            <w:r w:rsidRPr="000C2DD7">
              <w:rPr>
                <w:rFonts w:ascii="Arial" w:hAnsi="Arial" w:cs="Arial"/>
                <w:sz w:val="20"/>
                <w:szCs w:val="20"/>
              </w:rPr>
              <w:t>Note: If submitting via email, please phone (08) 8343 2029 to confirm receipt. Also, it may be necessary to split the application into several emails to keep it to an acceptable size.</w:t>
            </w:r>
          </w:p>
        </w:tc>
      </w:tr>
    </w:tbl>
    <w:p w14:paraId="0E1D7B36" w14:textId="77777777" w:rsidR="00C867A4" w:rsidRPr="000C2DD7" w:rsidRDefault="00C867A4" w:rsidP="00C867A4">
      <w:pPr>
        <w:rPr>
          <w:rFonts w:ascii="Arial" w:hAnsi="Arial" w:cs="Arial"/>
          <w:sz w:val="20"/>
          <w:szCs w:val="20"/>
        </w:rPr>
        <w:sectPr w:rsidR="00C867A4" w:rsidRPr="000C2DD7">
          <w:headerReference w:type="default" r:id="rId9"/>
          <w:endnotePr>
            <w:numFmt w:val="decimal"/>
          </w:endnotePr>
          <w:pgSz w:w="11906" w:h="16838"/>
          <w:pgMar w:top="851" w:right="851" w:bottom="566" w:left="1700" w:header="851" w:footer="566" w:gutter="0"/>
          <w:pgNumType w:start="1"/>
          <w:cols w:space="720"/>
          <w:noEndnote/>
        </w:sectPr>
      </w:pPr>
    </w:p>
    <w:p w14:paraId="1C0C7F31" w14:textId="77777777" w:rsidR="00CF45DF" w:rsidRPr="000C2DD7" w:rsidRDefault="00CF45DF" w:rsidP="00C867A4">
      <w:pPr>
        <w:jc w:val="center"/>
        <w:rPr>
          <w:rFonts w:ascii="Arial" w:hAnsi="Arial" w:cs="Arial"/>
          <w:b/>
          <w:sz w:val="20"/>
          <w:szCs w:val="20"/>
          <w:u w:val="single"/>
        </w:rPr>
      </w:pPr>
    </w:p>
    <w:p w14:paraId="26783399" w14:textId="77777777" w:rsidR="00CF45DF" w:rsidRPr="000C2DD7" w:rsidRDefault="00CF45DF" w:rsidP="00CF45DF">
      <w:pPr>
        <w:jc w:val="center"/>
        <w:rPr>
          <w:rFonts w:ascii="Arial" w:hAnsi="Arial" w:cs="Arial"/>
          <w:b/>
          <w:u w:val="single"/>
        </w:rPr>
      </w:pPr>
      <w:r w:rsidRPr="000C2DD7">
        <w:rPr>
          <w:rFonts w:ascii="Arial" w:hAnsi="Arial" w:cs="Arial"/>
          <w:b/>
          <w:u w:val="single"/>
        </w:rPr>
        <w:t>INVITATION</w:t>
      </w:r>
    </w:p>
    <w:p w14:paraId="6C604248" w14:textId="77777777" w:rsidR="00CF45DF" w:rsidRPr="000C2DD7" w:rsidRDefault="00CF45DF" w:rsidP="00CF45DF">
      <w:pPr>
        <w:rPr>
          <w:rFonts w:ascii="Arial" w:hAnsi="Arial" w:cs="Arial"/>
        </w:rPr>
      </w:pPr>
    </w:p>
    <w:p w14:paraId="43DBABDB" w14:textId="77777777" w:rsidR="00CF45DF" w:rsidRPr="000C2DD7" w:rsidRDefault="00CF45DF" w:rsidP="00CF45DF">
      <w:pPr>
        <w:rPr>
          <w:rFonts w:ascii="Arial" w:hAnsi="Arial" w:cs="Arial"/>
          <w:sz w:val="20"/>
          <w:szCs w:val="20"/>
        </w:rPr>
      </w:pPr>
    </w:p>
    <w:p w14:paraId="5D5CD962" w14:textId="25E6240E" w:rsidR="00CF45DF" w:rsidRPr="000C2DD7" w:rsidRDefault="00083769" w:rsidP="00CF45DF">
      <w:pPr>
        <w:rPr>
          <w:rFonts w:ascii="Arial" w:hAnsi="Arial" w:cs="Arial"/>
          <w:sz w:val="20"/>
          <w:szCs w:val="20"/>
        </w:rPr>
      </w:pPr>
      <w:r w:rsidRPr="000C2DD7">
        <w:rPr>
          <w:rFonts w:ascii="Arial" w:hAnsi="Arial" w:cs="Arial"/>
          <w:sz w:val="20"/>
          <w:szCs w:val="20"/>
        </w:rPr>
        <w:t xml:space="preserve">The </w:t>
      </w:r>
      <w:r w:rsidR="00A64E3B">
        <w:rPr>
          <w:rFonts w:ascii="Arial" w:hAnsi="Arial" w:cs="Arial"/>
          <w:sz w:val="20"/>
          <w:szCs w:val="20"/>
        </w:rPr>
        <w:t>Rail Comm</w:t>
      </w:r>
      <w:bookmarkStart w:id="2" w:name="_GoBack"/>
      <w:bookmarkEnd w:id="2"/>
      <w:r w:rsidR="00A64E3B">
        <w:rPr>
          <w:rFonts w:ascii="Arial" w:hAnsi="Arial" w:cs="Arial"/>
          <w:sz w:val="20"/>
          <w:szCs w:val="20"/>
        </w:rPr>
        <w:t>issioner</w:t>
      </w:r>
      <w:r w:rsidR="007D48FF" w:rsidRPr="000C2DD7">
        <w:rPr>
          <w:rFonts w:ascii="Arial" w:hAnsi="Arial" w:cs="Arial"/>
          <w:sz w:val="20"/>
          <w:szCs w:val="20"/>
        </w:rPr>
        <w:t xml:space="preserve"> </w:t>
      </w:r>
      <w:r w:rsidR="00CF45DF" w:rsidRPr="000C2DD7">
        <w:rPr>
          <w:rFonts w:ascii="Arial" w:hAnsi="Arial" w:cs="Arial"/>
          <w:sz w:val="20"/>
          <w:szCs w:val="20"/>
        </w:rPr>
        <w:t>(“Principal”)</w:t>
      </w:r>
      <w:r w:rsidRPr="000C2DD7">
        <w:rPr>
          <w:rFonts w:ascii="Arial" w:hAnsi="Arial" w:cs="Arial"/>
          <w:sz w:val="20"/>
          <w:szCs w:val="20"/>
        </w:rPr>
        <w:t xml:space="preserve"> has established a panel of companies </w:t>
      </w:r>
      <w:r w:rsidR="007D48FF" w:rsidRPr="000C2DD7">
        <w:rPr>
          <w:rFonts w:ascii="Arial" w:hAnsi="Arial" w:cs="Arial"/>
          <w:sz w:val="20"/>
          <w:szCs w:val="20"/>
        </w:rPr>
        <w:t>to provide rail</w:t>
      </w:r>
      <w:r w:rsidR="00BB7516" w:rsidRPr="000C2DD7">
        <w:rPr>
          <w:rFonts w:ascii="Arial" w:hAnsi="Arial" w:cs="Arial"/>
          <w:sz w:val="20"/>
          <w:szCs w:val="20"/>
        </w:rPr>
        <w:t>way</w:t>
      </w:r>
      <w:r w:rsidR="007D48FF" w:rsidRPr="000C2DD7">
        <w:rPr>
          <w:rFonts w:ascii="Arial" w:hAnsi="Arial" w:cs="Arial"/>
          <w:sz w:val="20"/>
          <w:szCs w:val="20"/>
        </w:rPr>
        <w:t xml:space="preserve"> professional </w:t>
      </w:r>
      <w:r w:rsidR="00BB7516" w:rsidRPr="000C2DD7">
        <w:rPr>
          <w:rFonts w:ascii="Arial" w:hAnsi="Arial" w:cs="Arial"/>
          <w:sz w:val="20"/>
          <w:szCs w:val="20"/>
        </w:rPr>
        <w:t xml:space="preserve">and technical </w:t>
      </w:r>
      <w:r w:rsidR="007D48FF" w:rsidRPr="000C2DD7">
        <w:rPr>
          <w:rFonts w:ascii="Arial" w:hAnsi="Arial" w:cs="Arial"/>
          <w:sz w:val="20"/>
          <w:szCs w:val="20"/>
        </w:rPr>
        <w:t xml:space="preserve">services, as described in the attached </w:t>
      </w:r>
      <w:r w:rsidR="00BB7516" w:rsidRPr="000C2DD7">
        <w:rPr>
          <w:rFonts w:ascii="Arial" w:hAnsi="Arial" w:cs="Arial"/>
          <w:sz w:val="20"/>
          <w:szCs w:val="20"/>
        </w:rPr>
        <w:t>S</w:t>
      </w:r>
      <w:r w:rsidR="007D48FF" w:rsidRPr="000C2DD7">
        <w:rPr>
          <w:rFonts w:ascii="Arial" w:hAnsi="Arial" w:cs="Arial"/>
          <w:sz w:val="20"/>
          <w:szCs w:val="20"/>
        </w:rPr>
        <w:t xml:space="preserve">tatement of </w:t>
      </w:r>
      <w:r w:rsidR="00BB7516" w:rsidRPr="000C2DD7">
        <w:rPr>
          <w:rFonts w:ascii="Arial" w:hAnsi="Arial" w:cs="Arial"/>
          <w:sz w:val="20"/>
          <w:szCs w:val="20"/>
        </w:rPr>
        <w:t>R</w:t>
      </w:r>
      <w:r w:rsidR="007D48FF" w:rsidRPr="000C2DD7">
        <w:rPr>
          <w:rFonts w:ascii="Arial" w:hAnsi="Arial" w:cs="Arial"/>
          <w:sz w:val="20"/>
          <w:szCs w:val="20"/>
        </w:rPr>
        <w:t>equirements</w:t>
      </w:r>
      <w:r w:rsidRPr="000C2DD7">
        <w:rPr>
          <w:rFonts w:ascii="Arial" w:hAnsi="Arial" w:cs="Arial"/>
          <w:sz w:val="20"/>
          <w:szCs w:val="20"/>
        </w:rPr>
        <w:t xml:space="preserve">. On behalf of the Principal, </w:t>
      </w:r>
      <w:r w:rsidR="00CF45DF" w:rsidRPr="000C2DD7">
        <w:rPr>
          <w:rFonts w:ascii="Arial" w:hAnsi="Arial" w:cs="Arial"/>
          <w:sz w:val="20"/>
          <w:szCs w:val="20"/>
        </w:rPr>
        <w:t xml:space="preserve">the Department of Planning, Transport and Infrastructure (“DPTI”) invites companies (“Applicants”) to respond to this invitation </w:t>
      </w:r>
      <w:r w:rsidRPr="000C2DD7">
        <w:rPr>
          <w:rFonts w:ascii="Arial" w:hAnsi="Arial" w:cs="Arial"/>
          <w:sz w:val="20"/>
          <w:szCs w:val="20"/>
        </w:rPr>
        <w:t>to become members of this panel</w:t>
      </w:r>
      <w:r w:rsidR="00CF45DF" w:rsidRPr="000C2DD7">
        <w:rPr>
          <w:rFonts w:ascii="Arial" w:hAnsi="Arial" w:cs="Arial"/>
          <w:sz w:val="20"/>
          <w:szCs w:val="20"/>
        </w:rPr>
        <w:t>.</w:t>
      </w:r>
    </w:p>
    <w:p w14:paraId="4E0C62DC" w14:textId="77777777" w:rsidR="00CF45DF" w:rsidRPr="000C2DD7" w:rsidRDefault="00CF45DF" w:rsidP="00CF45DF">
      <w:pPr>
        <w:rPr>
          <w:rFonts w:ascii="Arial" w:hAnsi="Arial" w:cs="Arial"/>
          <w:sz w:val="20"/>
          <w:szCs w:val="20"/>
        </w:rPr>
      </w:pPr>
    </w:p>
    <w:p w14:paraId="4C397F18" w14:textId="77777777" w:rsidR="00083769" w:rsidRPr="000C2DD7" w:rsidRDefault="00083769" w:rsidP="00083769">
      <w:pPr>
        <w:rPr>
          <w:rFonts w:ascii="Arial" w:hAnsi="Arial" w:cs="Arial"/>
          <w:sz w:val="20"/>
          <w:szCs w:val="20"/>
        </w:rPr>
      </w:pPr>
    </w:p>
    <w:p w14:paraId="54CD8825" w14:textId="77777777" w:rsidR="00CF45DF" w:rsidRPr="000C2DD7" w:rsidRDefault="00CF45DF" w:rsidP="00C867A4">
      <w:pPr>
        <w:jc w:val="center"/>
        <w:rPr>
          <w:rFonts w:ascii="Arial" w:hAnsi="Arial" w:cs="Arial"/>
          <w:b/>
          <w:sz w:val="20"/>
          <w:szCs w:val="20"/>
          <w:u w:val="single"/>
        </w:rPr>
      </w:pPr>
    </w:p>
    <w:p w14:paraId="6BECD7C5" w14:textId="77777777" w:rsidR="00CF45DF" w:rsidRPr="000C2DD7" w:rsidRDefault="00CF45DF" w:rsidP="00C867A4">
      <w:pPr>
        <w:jc w:val="center"/>
        <w:rPr>
          <w:rFonts w:ascii="Arial" w:hAnsi="Arial" w:cs="Arial"/>
          <w:b/>
          <w:sz w:val="20"/>
          <w:szCs w:val="20"/>
          <w:u w:val="single"/>
        </w:rPr>
      </w:pPr>
    </w:p>
    <w:p w14:paraId="781E82B8" w14:textId="77777777" w:rsidR="00CF45DF" w:rsidRPr="000C2DD7" w:rsidRDefault="00CF45DF" w:rsidP="00C867A4">
      <w:pPr>
        <w:jc w:val="center"/>
        <w:rPr>
          <w:rFonts w:ascii="Arial" w:hAnsi="Arial" w:cs="Arial"/>
          <w:b/>
          <w:sz w:val="20"/>
          <w:szCs w:val="20"/>
          <w:u w:val="single"/>
        </w:rPr>
      </w:pPr>
    </w:p>
    <w:p w14:paraId="4589CB3F" w14:textId="77777777" w:rsidR="00CF45DF" w:rsidRPr="000C2DD7" w:rsidRDefault="00CF45DF" w:rsidP="00C867A4">
      <w:pPr>
        <w:jc w:val="center"/>
        <w:rPr>
          <w:rFonts w:ascii="Arial" w:hAnsi="Arial" w:cs="Arial"/>
          <w:b/>
          <w:sz w:val="20"/>
          <w:szCs w:val="20"/>
          <w:u w:val="single"/>
        </w:rPr>
      </w:pPr>
    </w:p>
    <w:p w14:paraId="52471A36" w14:textId="77777777" w:rsidR="00C867A4" w:rsidRPr="000C2DD7" w:rsidRDefault="00C867A4" w:rsidP="00C867A4">
      <w:pPr>
        <w:jc w:val="center"/>
        <w:rPr>
          <w:rFonts w:ascii="Arial" w:hAnsi="Arial" w:cs="Arial"/>
          <w:b/>
          <w:sz w:val="20"/>
          <w:szCs w:val="20"/>
          <w:u w:val="single"/>
        </w:rPr>
      </w:pPr>
      <w:r w:rsidRPr="000C2DD7">
        <w:rPr>
          <w:rFonts w:ascii="Arial" w:hAnsi="Arial" w:cs="Arial"/>
          <w:b/>
          <w:sz w:val="20"/>
          <w:szCs w:val="20"/>
          <w:u w:val="single"/>
        </w:rPr>
        <w:t>CONTENTS</w:t>
      </w:r>
    </w:p>
    <w:p w14:paraId="0CC559CB" w14:textId="77777777" w:rsidR="00C867A4" w:rsidRPr="000C2DD7" w:rsidRDefault="00C867A4" w:rsidP="00C867A4">
      <w:pPr>
        <w:rPr>
          <w:rFonts w:ascii="Arial" w:hAnsi="Arial" w:cs="Arial"/>
          <w:sz w:val="20"/>
          <w:szCs w:val="20"/>
        </w:rPr>
      </w:pPr>
    </w:p>
    <w:p w14:paraId="0A1281DD" w14:textId="77777777" w:rsidR="00C867A4" w:rsidRPr="000C2DD7" w:rsidRDefault="00C867A4" w:rsidP="00C867A4">
      <w:pPr>
        <w:rPr>
          <w:rFonts w:ascii="Arial" w:hAnsi="Arial" w:cs="Arial"/>
          <w:sz w:val="20"/>
          <w:szCs w:val="20"/>
        </w:rPr>
      </w:pPr>
    </w:p>
    <w:p w14:paraId="030CA8D8" w14:textId="77777777" w:rsidR="00C867A4" w:rsidRPr="000C2DD7" w:rsidRDefault="00C867A4" w:rsidP="00C867A4">
      <w:pPr>
        <w:rPr>
          <w:rFonts w:ascii="Arial" w:hAnsi="Arial" w:cs="Arial"/>
          <w:sz w:val="20"/>
          <w:szCs w:val="20"/>
        </w:rPr>
      </w:pPr>
      <w:r w:rsidRPr="000C2DD7">
        <w:rPr>
          <w:rFonts w:ascii="Arial" w:hAnsi="Arial" w:cs="Arial"/>
          <w:sz w:val="20"/>
          <w:szCs w:val="20"/>
        </w:rPr>
        <w:t xml:space="preserve">Conditions of </w:t>
      </w:r>
      <w:r w:rsidR="00837868" w:rsidRPr="000C2DD7">
        <w:rPr>
          <w:rFonts w:ascii="Arial" w:hAnsi="Arial" w:cs="Arial"/>
          <w:sz w:val="20"/>
          <w:szCs w:val="20"/>
        </w:rPr>
        <w:t>Submission</w:t>
      </w:r>
      <w:r w:rsidRPr="000C2DD7">
        <w:rPr>
          <w:rFonts w:ascii="Arial" w:hAnsi="Arial" w:cs="Arial"/>
          <w:sz w:val="20"/>
          <w:szCs w:val="20"/>
        </w:rPr>
        <w:t xml:space="preserve"> including:</w:t>
      </w:r>
    </w:p>
    <w:p w14:paraId="17B62ABB" w14:textId="77777777" w:rsidR="00C867A4" w:rsidRPr="000C2DD7" w:rsidRDefault="00C867A4" w:rsidP="00C867A4">
      <w:pPr>
        <w:spacing w:before="120"/>
        <w:ind w:left="720"/>
        <w:rPr>
          <w:rFonts w:ascii="Arial" w:hAnsi="Arial" w:cs="Arial"/>
          <w:sz w:val="20"/>
          <w:szCs w:val="20"/>
        </w:rPr>
      </w:pPr>
      <w:r w:rsidRPr="000C2DD7">
        <w:rPr>
          <w:rFonts w:ascii="Arial" w:hAnsi="Arial" w:cs="Arial"/>
          <w:sz w:val="20"/>
          <w:szCs w:val="20"/>
        </w:rPr>
        <w:t>Annexure A:</w:t>
      </w:r>
      <w:r w:rsidRPr="000C2DD7">
        <w:rPr>
          <w:rFonts w:ascii="Arial" w:hAnsi="Arial" w:cs="Arial"/>
          <w:sz w:val="20"/>
          <w:szCs w:val="20"/>
        </w:rPr>
        <w:tab/>
      </w:r>
      <w:r w:rsidR="00837868" w:rsidRPr="000C2DD7">
        <w:rPr>
          <w:rFonts w:ascii="Arial" w:hAnsi="Arial" w:cs="Arial"/>
          <w:sz w:val="20"/>
          <w:szCs w:val="20"/>
        </w:rPr>
        <w:t>Application Details</w:t>
      </w:r>
      <w:r w:rsidRPr="000C2DD7">
        <w:rPr>
          <w:rFonts w:ascii="Arial" w:hAnsi="Arial" w:cs="Arial"/>
          <w:sz w:val="20"/>
          <w:szCs w:val="20"/>
        </w:rPr>
        <w:t>.</w:t>
      </w:r>
    </w:p>
    <w:p w14:paraId="42920D9F" w14:textId="77777777" w:rsidR="00C867A4" w:rsidRPr="000C2DD7" w:rsidRDefault="00C867A4" w:rsidP="00C867A4">
      <w:pPr>
        <w:spacing w:before="120"/>
        <w:ind w:left="720"/>
        <w:rPr>
          <w:rFonts w:ascii="Arial" w:hAnsi="Arial" w:cs="Arial"/>
          <w:sz w:val="20"/>
          <w:szCs w:val="20"/>
        </w:rPr>
      </w:pPr>
      <w:r w:rsidRPr="000C2DD7">
        <w:rPr>
          <w:rFonts w:ascii="Arial" w:hAnsi="Arial" w:cs="Arial"/>
          <w:sz w:val="20"/>
          <w:szCs w:val="20"/>
        </w:rPr>
        <w:t>Annexure B:</w:t>
      </w:r>
      <w:r w:rsidRPr="000C2DD7">
        <w:rPr>
          <w:rFonts w:ascii="Arial" w:hAnsi="Arial" w:cs="Arial"/>
          <w:sz w:val="20"/>
          <w:szCs w:val="20"/>
        </w:rPr>
        <w:tab/>
        <w:t xml:space="preserve">Assessment of </w:t>
      </w:r>
      <w:r w:rsidR="00837868" w:rsidRPr="000C2DD7">
        <w:rPr>
          <w:rFonts w:ascii="Arial" w:hAnsi="Arial" w:cs="Arial"/>
          <w:sz w:val="20"/>
          <w:szCs w:val="20"/>
        </w:rPr>
        <w:t>Submissions</w:t>
      </w:r>
      <w:r w:rsidRPr="000C2DD7">
        <w:rPr>
          <w:rFonts w:ascii="Arial" w:hAnsi="Arial" w:cs="Arial"/>
          <w:sz w:val="20"/>
          <w:szCs w:val="20"/>
        </w:rPr>
        <w:t>.</w:t>
      </w:r>
    </w:p>
    <w:p w14:paraId="78215464" w14:textId="77777777" w:rsidR="00C867A4" w:rsidRPr="000C2DD7" w:rsidRDefault="00C867A4" w:rsidP="00C867A4">
      <w:pPr>
        <w:rPr>
          <w:rFonts w:ascii="Arial" w:hAnsi="Arial" w:cs="Arial"/>
          <w:sz w:val="20"/>
          <w:szCs w:val="20"/>
        </w:rPr>
      </w:pPr>
    </w:p>
    <w:p w14:paraId="31AF730B" w14:textId="77777777" w:rsidR="00C867A4" w:rsidRPr="000C2DD7" w:rsidRDefault="00C867A4" w:rsidP="00C867A4">
      <w:pPr>
        <w:rPr>
          <w:rFonts w:ascii="Arial" w:hAnsi="Arial" w:cs="Arial"/>
          <w:sz w:val="20"/>
          <w:szCs w:val="20"/>
        </w:rPr>
      </w:pPr>
      <w:r w:rsidRPr="000C2DD7">
        <w:rPr>
          <w:rFonts w:ascii="Arial" w:hAnsi="Arial" w:cs="Arial"/>
          <w:sz w:val="20"/>
          <w:szCs w:val="20"/>
        </w:rPr>
        <w:t xml:space="preserve">Schedule of </w:t>
      </w:r>
      <w:r w:rsidR="00575384" w:rsidRPr="000C2DD7">
        <w:rPr>
          <w:rFonts w:ascii="Arial" w:hAnsi="Arial" w:cs="Arial"/>
          <w:sz w:val="20"/>
          <w:szCs w:val="20"/>
        </w:rPr>
        <w:t xml:space="preserve">Agreement </w:t>
      </w:r>
      <w:r w:rsidRPr="000C2DD7">
        <w:rPr>
          <w:rFonts w:ascii="Arial" w:hAnsi="Arial" w:cs="Arial"/>
          <w:sz w:val="20"/>
          <w:szCs w:val="20"/>
        </w:rPr>
        <w:t>Documents</w:t>
      </w:r>
    </w:p>
    <w:p w14:paraId="32DD4A6F" w14:textId="77777777" w:rsidR="00C867A4" w:rsidRPr="000C2DD7" w:rsidRDefault="00C867A4" w:rsidP="00C867A4">
      <w:pPr>
        <w:rPr>
          <w:rFonts w:ascii="Arial" w:hAnsi="Arial" w:cs="Arial"/>
          <w:sz w:val="20"/>
          <w:szCs w:val="20"/>
        </w:rPr>
      </w:pPr>
    </w:p>
    <w:p w14:paraId="6E7D4B34" w14:textId="77777777" w:rsidR="00C867A4" w:rsidRPr="000C2DD7" w:rsidRDefault="00206079" w:rsidP="00C867A4">
      <w:pPr>
        <w:rPr>
          <w:rFonts w:ascii="Arial" w:hAnsi="Arial" w:cs="Arial"/>
          <w:sz w:val="20"/>
          <w:szCs w:val="20"/>
        </w:rPr>
      </w:pPr>
      <w:r>
        <w:rPr>
          <w:rFonts w:ascii="Arial" w:hAnsi="Arial" w:cs="Arial"/>
          <w:sz w:val="20"/>
          <w:szCs w:val="20"/>
        </w:rPr>
        <w:t>Statement of Requirements</w:t>
      </w:r>
    </w:p>
    <w:p w14:paraId="57BB03A6" w14:textId="77777777" w:rsidR="00C867A4" w:rsidRPr="000C2DD7" w:rsidRDefault="00C867A4" w:rsidP="00C867A4">
      <w:pPr>
        <w:rPr>
          <w:rFonts w:ascii="Arial" w:hAnsi="Arial" w:cs="Arial"/>
          <w:sz w:val="20"/>
          <w:szCs w:val="20"/>
        </w:rPr>
      </w:pPr>
    </w:p>
    <w:p w14:paraId="3C87D797" w14:textId="77777777" w:rsidR="000C2DD7" w:rsidRPr="000C2DD7" w:rsidRDefault="000C2DD7" w:rsidP="000C2DD7">
      <w:pPr>
        <w:rPr>
          <w:rFonts w:ascii="Arial" w:hAnsi="Arial" w:cs="Arial"/>
          <w:sz w:val="20"/>
          <w:szCs w:val="20"/>
        </w:rPr>
      </w:pPr>
      <w:r w:rsidRPr="000C2DD7">
        <w:rPr>
          <w:rFonts w:ascii="Arial" w:hAnsi="Arial" w:cs="Arial"/>
          <w:sz w:val="20"/>
          <w:szCs w:val="20"/>
        </w:rPr>
        <w:t>Annexure to the Panel Agreement</w:t>
      </w:r>
    </w:p>
    <w:p w14:paraId="42667EFE" w14:textId="77777777" w:rsidR="000C2DD7" w:rsidRPr="000C2DD7" w:rsidRDefault="000C2DD7" w:rsidP="000C2DD7">
      <w:pPr>
        <w:rPr>
          <w:rFonts w:ascii="Arial" w:hAnsi="Arial" w:cs="Arial"/>
          <w:sz w:val="20"/>
          <w:szCs w:val="20"/>
        </w:rPr>
      </w:pPr>
    </w:p>
    <w:p w14:paraId="7122A685" w14:textId="77777777" w:rsidR="000C2DD7" w:rsidRPr="000C2DD7" w:rsidRDefault="000C2DD7" w:rsidP="000C2DD7">
      <w:pPr>
        <w:rPr>
          <w:rFonts w:ascii="Arial" w:hAnsi="Arial" w:cs="Arial"/>
          <w:sz w:val="20"/>
          <w:szCs w:val="20"/>
        </w:rPr>
      </w:pPr>
      <w:r w:rsidRPr="000C2DD7">
        <w:rPr>
          <w:rFonts w:ascii="Arial" w:hAnsi="Arial" w:cs="Arial"/>
          <w:sz w:val="20"/>
          <w:szCs w:val="20"/>
        </w:rPr>
        <w:t>Application Form</w:t>
      </w:r>
    </w:p>
    <w:p w14:paraId="595B2AC2" w14:textId="77777777" w:rsidR="000C2DD7" w:rsidRPr="000C2DD7" w:rsidRDefault="000C2DD7" w:rsidP="000C2DD7">
      <w:pPr>
        <w:rPr>
          <w:rFonts w:ascii="Arial" w:hAnsi="Arial" w:cs="Arial"/>
          <w:sz w:val="20"/>
          <w:szCs w:val="20"/>
        </w:rPr>
      </w:pPr>
    </w:p>
    <w:p w14:paraId="19844ACA" w14:textId="77777777" w:rsidR="000C2DD7" w:rsidRPr="000C2DD7" w:rsidRDefault="000C2DD7" w:rsidP="000C2DD7">
      <w:pPr>
        <w:rPr>
          <w:rFonts w:ascii="Arial" w:hAnsi="Arial" w:cs="Arial"/>
          <w:sz w:val="20"/>
          <w:szCs w:val="20"/>
        </w:rPr>
      </w:pPr>
      <w:r w:rsidRPr="000C2DD7">
        <w:rPr>
          <w:rFonts w:ascii="Arial" w:hAnsi="Arial" w:cs="Arial"/>
          <w:sz w:val="20"/>
          <w:szCs w:val="20"/>
        </w:rPr>
        <w:t>Schedules</w:t>
      </w:r>
    </w:p>
    <w:p w14:paraId="0335F9F5" w14:textId="77777777" w:rsidR="00CA6EAB" w:rsidRPr="000C2DD7" w:rsidRDefault="00CA6EAB" w:rsidP="00C867A4">
      <w:pPr>
        <w:rPr>
          <w:rFonts w:ascii="Arial" w:hAnsi="Arial" w:cs="Arial"/>
          <w:sz w:val="20"/>
          <w:szCs w:val="20"/>
        </w:rPr>
      </w:pPr>
    </w:p>
    <w:p w14:paraId="48C2E5EC" w14:textId="77777777" w:rsidR="00C867A4" w:rsidRPr="000C2DD7" w:rsidRDefault="00C867A4" w:rsidP="00C867A4">
      <w:pPr>
        <w:rPr>
          <w:rFonts w:ascii="Arial" w:hAnsi="Arial" w:cs="Arial"/>
          <w:sz w:val="20"/>
          <w:szCs w:val="20"/>
        </w:rPr>
      </w:pPr>
    </w:p>
    <w:p w14:paraId="77FB783C" w14:textId="77777777" w:rsidR="00083769" w:rsidRPr="000C2DD7" w:rsidRDefault="00083769" w:rsidP="00C867A4">
      <w:pPr>
        <w:rPr>
          <w:rFonts w:ascii="Arial" w:hAnsi="Arial" w:cs="Arial"/>
          <w:sz w:val="20"/>
          <w:szCs w:val="20"/>
        </w:rPr>
      </w:pPr>
    </w:p>
    <w:p w14:paraId="05407D0D" w14:textId="77777777" w:rsidR="00083769" w:rsidRPr="000C2DD7" w:rsidRDefault="00083769" w:rsidP="00C867A4">
      <w:pPr>
        <w:rPr>
          <w:rFonts w:ascii="Arial" w:hAnsi="Arial" w:cs="Arial"/>
          <w:sz w:val="20"/>
          <w:szCs w:val="20"/>
        </w:rPr>
      </w:pPr>
    </w:p>
    <w:p w14:paraId="160A1AE4" w14:textId="77777777" w:rsidR="00C867A4" w:rsidRPr="000C2DD7" w:rsidRDefault="00C867A4" w:rsidP="00C867A4">
      <w:pPr>
        <w:rPr>
          <w:rFonts w:ascii="Arial" w:hAnsi="Arial" w:cs="Arial"/>
          <w:sz w:val="20"/>
          <w:szCs w:val="20"/>
        </w:rPr>
      </w:pPr>
    </w:p>
    <w:p w14:paraId="1CB65507" w14:textId="77777777" w:rsidR="00C867A4" w:rsidRPr="000C2DD7" w:rsidRDefault="00C867A4" w:rsidP="00C867A4">
      <w:pPr>
        <w:jc w:val="center"/>
        <w:rPr>
          <w:rFonts w:ascii="Arial" w:hAnsi="Arial" w:cs="Arial"/>
          <w:sz w:val="20"/>
          <w:szCs w:val="20"/>
        </w:rPr>
      </w:pPr>
      <w:r w:rsidRPr="000C2DD7">
        <w:rPr>
          <w:rFonts w:ascii="Arial" w:hAnsi="Arial" w:cs="Arial"/>
          <w:sz w:val="20"/>
          <w:szCs w:val="20"/>
        </w:rPr>
        <w:t>____________</w:t>
      </w:r>
    </w:p>
    <w:p w14:paraId="19E8A9DD" w14:textId="77777777" w:rsidR="00C867A4" w:rsidRPr="000C2DD7" w:rsidRDefault="00C867A4" w:rsidP="00C867A4">
      <w:pPr>
        <w:rPr>
          <w:rFonts w:ascii="Arial" w:hAnsi="Arial" w:cs="Arial"/>
          <w:sz w:val="20"/>
          <w:szCs w:val="20"/>
        </w:rPr>
      </w:pPr>
    </w:p>
    <w:p w14:paraId="0DC93F3B" w14:textId="77777777" w:rsidR="00C867A4" w:rsidRPr="000C2DD7" w:rsidRDefault="00C867A4" w:rsidP="00C867A4">
      <w:pPr>
        <w:rPr>
          <w:rFonts w:ascii="Arial" w:hAnsi="Arial" w:cs="Arial"/>
          <w:sz w:val="20"/>
          <w:szCs w:val="20"/>
        </w:rPr>
      </w:pPr>
    </w:p>
    <w:p w14:paraId="7C8B79E5" w14:textId="77777777" w:rsidR="00C867A4" w:rsidRPr="000C2DD7" w:rsidRDefault="00C867A4" w:rsidP="00C867A4">
      <w:pPr>
        <w:jc w:val="center"/>
        <w:rPr>
          <w:rFonts w:ascii="Arial" w:hAnsi="Arial" w:cs="Arial"/>
          <w:b/>
          <w:spacing w:val="-2"/>
          <w:sz w:val="20"/>
          <w:szCs w:val="20"/>
          <w:u w:val="single"/>
        </w:rPr>
        <w:sectPr w:rsidR="00C867A4" w:rsidRPr="000C2DD7" w:rsidSect="00C867A4">
          <w:headerReference w:type="default" r:id="rId10"/>
          <w:footerReference w:type="default" r:id="rId11"/>
          <w:endnotePr>
            <w:numFmt w:val="decimal"/>
          </w:endnotePr>
          <w:pgSz w:w="11906" w:h="16838"/>
          <w:pgMar w:top="851" w:right="851" w:bottom="566" w:left="1700" w:header="851" w:footer="566" w:gutter="0"/>
          <w:cols w:space="720"/>
          <w:noEndnote/>
        </w:sectPr>
      </w:pPr>
    </w:p>
    <w:p w14:paraId="0DD040A1" w14:textId="77777777" w:rsidR="000C2DD7" w:rsidRPr="000C2DD7" w:rsidRDefault="000C2DD7" w:rsidP="000C2DD7">
      <w:pPr>
        <w:spacing w:before="120"/>
        <w:jc w:val="center"/>
        <w:rPr>
          <w:rFonts w:ascii="Arial" w:hAnsi="Arial" w:cs="Arial"/>
          <w:b/>
          <w:sz w:val="20"/>
          <w:szCs w:val="20"/>
          <w:u w:val="single"/>
        </w:rPr>
      </w:pPr>
      <w:r w:rsidRPr="000C2DD7">
        <w:rPr>
          <w:rFonts w:ascii="Arial" w:hAnsi="Arial" w:cs="Arial"/>
          <w:b/>
          <w:sz w:val="20"/>
          <w:szCs w:val="20"/>
          <w:u w:val="single"/>
        </w:rPr>
        <w:lastRenderedPageBreak/>
        <w:t>CONDITIONS FOR SUBMISSION OF AN APPLICATION</w:t>
      </w:r>
    </w:p>
    <w:p w14:paraId="094C0C7A" w14:textId="77777777" w:rsidR="000C2DD7" w:rsidRPr="000C2DD7" w:rsidRDefault="000C2DD7" w:rsidP="000C2DD7">
      <w:pPr>
        <w:spacing w:before="120"/>
        <w:jc w:val="center"/>
        <w:rPr>
          <w:rFonts w:ascii="Arial" w:hAnsi="Arial" w:cs="Arial"/>
          <w:b/>
          <w:sz w:val="20"/>
          <w:szCs w:val="20"/>
          <w:u w:val="single"/>
        </w:rPr>
      </w:pPr>
      <w:r w:rsidRPr="000C2DD7">
        <w:rPr>
          <w:rFonts w:ascii="Arial" w:hAnsi="Arial" w:cs="Arial"/>
          <w:b/>
          <w:sz w:val="20"/>
          <w:szCs w:val="20"/>
          <w:u w:val="single"/>
        </w:rPr>
        <w:t>FOR A PANEL CONTRACT</w:t>
      </w:r>
    </w:p>
    <w:p w14:paraId="45874956" w14:textId="77777777" w:rsidR="000C2DD7" w:rsidRPr="000C2DD7" w:rsidRDefault="000C2DD7" w:rsidP="000C2DD7">
      <w:pPr>
        <w:rPr>
          <w:rFonts w:ascii="Arial" w:hAnsi="Arial" w:cs="Arial"/>
          <w:sz w:val="20"/>
          <w:szCs w:val="20"/>
        </w:rPr>
      </w:pPr>
    </w:p>
    <w:p w14:paraId="721537BD" w14:textId="77777777" w:rsidR="000C2DD7" w:rsidRPr="000C2DD7" w:rsidRDefault="000C2DD7" w:rsidP="000C2DD7">
      <w:pPr>
        <w:rPr>
          <w:rFonts w:ascii="Arial" w:hAnsi="Arial" w:cs="Arial"/>
          <w:sz w:val="20"/>
          <w:szCs w:val="20"/>
        </w:rPr>
      </w:pPr>
    </w:p>
    <w:p w14:paraId="33084326" w14:textId="77777777" w:rsidR="000C2DD7" w:rsidRPr="000C2DD7" w:rsidRDefault="000C2DD7" w:rsidP="000C2DD7">
      <w:pPr>
        <w:rPr>
          <w:rFonts w:ascii="Arial" w:hAnsi="Arial" w:cs="Arial"/>
          <w:sz w:val="20"/>
          <w:szCs w:val="20"/>
        </w:rPr>
      </w:pPr>
      <w:r w:rsidRPr="000C2DD7">
        <w:rPr>
          <w:rFonts w:ascii="Arial" w:hAnsi="Arial" w:cs="Arial"/>
          <w:sz w:val="20"/>
          <w:szCs w:val="20"/>
        </w:rPr>
        <w:t>The DPTI Conditions of Submission for a Panel Agreement apply to this invitation and are available from the following website:</w:t>
      </w:r>
    </w:p>
    <w:p w14:paraId="5F04DB73" w14:textId="77777777" w:rsidR="000C2DD7" w:rsidRPr="000C2DD7" w:rsidRDefault="00173619" w:rsidP="000C2DD7">
      <w:pPr>
        <w:rPr>
          <w:rFonts w:ascii="Arial" w:hAnsi="Arial" w:cs="Arial"/>
          <w:sz w:val="20"/>
          <w:szCs w:val="20"/>
        </w:rPr>
      </w:pPr>
      <w:hyperlink r:id="rId12" w:history="1">
        <w:r w:rsidR="000C2DD7" w:rsidRPr="000C2DD7">
          <w:rPr>
            <w:rFonts w:ascii="Arial" w:hAnsi="Arial" w:cs="Arial"/>
            <w:color w:val="0000FF"/>
            <w:sz w:val="20"/>
            <w:szCs w:val="20"/>
            <w:u w:val="single"/>
          </w:rPr>
          <w:t>http://www.dpti.sa.gov.au/contractor_documents/request_for_tender_templates2</w:t>
        </w:r>
      </w:hyperlink>
    </w:p>
    <w:p w14:paraId="5863B207" w14:textId="77777777" w:rsidR="000C2DD7" w:rsidRPr="000C2DD7" w:rsidRDefault="000C2DD7" w:rsidP="000C2DD7">
      <w:pPr>
        <w:rPr>
          <w:rFonts w:ascii="Arial" w:hAnsi="Arial" w:cs="Arial"/>
          <w:sz w:val="20"/>
          <w:szCs w:val="20"/>
        </w:rPr>
      </w:pPr>
    </w:p>
    <w:p w14:paraId="03B19BED" w14:textId="77777777" w:rsidR="000C2DD7" w:rsidRPr="000C2DD7" w:rsidRDefault="000C2DD7" w:rsidP="000C2DD7">
      <w:pPr>
        <w:rPr>
          <w:rFonts w:ascii="Arial" w:hAnsi="Arial" w:cs="Arial"/>
          <w:sz w:val="20"/>
          <w:szCs w:val="20"/>
        </w:rPr>
      </w:pPr>
      <w:r w:rsidRPr="000C2DD7">
        <w:rPr>
          <w:rFonts w:ascii="Arial" w:hAnsi="Arial" w:cs="Arial"/>
          <w:sz w:val="20"/>
          <w:szCs w:val="20"/>
        </w:rPr>
        <w:t>The Annexures to the Conditions of Submission, which are included in this document, are to be read in conjunction with the Conditions of Submission from the above website.</w:t>
      </w:r>
    </w:p>
    <w:p w14:paraId="4FB77D5B" w14:textId="77777777" w:rsidR="000C2DD7" w:rsidRPr="000C2DD7" w:rsidRDefault="000C2DD7" w:rsidP="000C2DD7">
      <w:pPr>
        <w:rPr>
          <w:rFonts w:ascii="Arial" w:hAnsi="Arial" w:cs="Arial"/>
        </w:rPr>
      </w:pPr>
    </w:p>
    <w:p w14:paraId="4D50F6FB" w14:textId="77777777" w:rsidR="00837868" w:rsidRPr="000C2DD7" w:rsidRDefault="00837868" w:rsidP="00837868">
      <w:pPr>
        <w:rPr>
          <w:rFonts w:ascii="Arial" w:hAnsi="Arial" w:cs="Arial"/>
          <w:sz w:val="20"/>
          <w:szCs w:val="20"/>
        </w:rPr>
      </w:pPr>
    </w:p>
    <w:p w14:paraId="361FDCBE" w14:textId="77777777" w:rsidR="00837868" w:rsidRPr="000C2DD7" w:rsidRDefault="00837868" w:rsidP="00837868">
      <w:pPr>
        <w:jc w:val="center"/>
        <w:rPr>
          <w:rFonts w:ascii="Arial" w:hAnsi="Arial" w:cs="Arial"/>
          <w:sz w:val="20"/>
          <w:szCs w:val="20"/>
        </w:rPr>
      </w:pPr>
      <w:r w:rsidRPr="000C2DD7">
        <w:rPr>
          <w:rFonts w:ascii="Arial" w:hAnsi="Arial" w:cs="Arial"/>
          <w:sz w:val="20"/>
          <w:szCs w:val="20"/>
        </w:rPr>
        <w:t>____________</w:t>
      </w:r>
    </w:p>
    <w:p w14:paraId="7F642B87" w14:textId="77777777" w:rsidR="00837868" w:rsidRPr="000C2DD7" w:rsidRDefault="00837868" w:rsidP="00837868">
      <w:pPr>
        <w:rPr>
          <w:rFonts w:ascii="Arial" w:hAnsi="Arial" w:cs="Arial"/>
        </w:rPr>
      </w:pPr>
    </w:p>
    <w:p w14:paraId="40E6D753" w14:textId="77777777" w:rsidR="00A164B7" w:rsidRPr="000C2DD7" w:rsidRDefault="00A164B7" w:rsidP="00C867A4">
      <w:pPr>
        <w:rPr>
          <w:rFonts w:ascii="Arial" w:hAnsi="Arial" w:cs="Arial"/>
          <w:sz w:val="20"/>
          <w:szCs w:val="20"/>
        </w:rPr>
      </w:pPr>
    </w:p>
    <w:p w14:paraId="72DF5999" w14:textId="77777777" w:rsidR="00C867A4" w:rsidRPr="000C2DD7" w:rsidRDefault="00C867A4" w:rsidP="00C867A4">
      <w:pPr>
        <w:rPr>
          <w:rFonts w:ascii="Arial" w:hAnsi="Arial" w:cs="Arial"/>
          <w:sz w:val="20"/>
          <w:szCs w:val="20"/>
        </w:rPr>
        <w:sectPr w:rsidR="00C867A4" w:rsidRPr="000C2DD7" w:rsidSect="00C867A4">
          <w:headerReference w:type="default" r:id="rId13"/>
          <w:endnotePr>
            <w:numFmt w:val="decimal"/>
          </w:endnotePr>
          <w:pgSz w:w="11907" w:h="16840" w:code="9"/>
          <w:pgMar w:top="851" w:right="851" w:bottom="567" w:left="1701" w:header="851" w:footer="567" w:gutter="0"/>
          <w:cols w:space="720"/>
        </w:sectPr>
      </w:pPr>
    </w:p>
    <w:p w14:paraId="7D7D4999" w14:textId="77777777" w:rsidR="00C867A4" w:rsidRPr="000C2DD7" w:rsidRDefault="00C867A4" w:rsidP="00C867A4">
      <w:pPr>
        <w:jc w:val="center"/>
        <w:rPr>
          <w:rFonts w:ascii="Arial" w:hAnsi="Arial" w:cs="Arial"/>
          <w:b/>
          <w:sz w:val="20"/>
          <w:szCs w:val="20"/>
          <w:u w:val="single"/>
        </w:rPr>
      </w:pPr>
      <w:r w:rsidRPr="000C2DD7">
        <w:rPr>
          <w:rFonts w:ascii="Arial" w:hAnsi="Arial" w:cs="Arial"/>
          <w:b/>
          <w:sz w:val="20"/>
          <w:szCs w:val="20"/>
          <w:u w:val="single"/>
        </w:rPr>
        <w:lastRenderedPageBreak/>
        <w:t>C</w:t>
      </w:r>
      <w:r w:rsidR="00837868" w:rsidRPr="000C2DD7">
        <w:rPr>
          <w:rFonts w:ascii="Arial" w:hAnsi="Arial" w:cs="Arial"/>
          <w:b/>
          <w:sz w:val="20"/>
          <w:szCs w:val="20"/>
          <w:u w:val="single"/>
        </w:rPr>
        <w:t>S</w:t>
      </w:r>
      <w:r w:rsidRPr="000C2DD7">
        <w:rPr>
          <w:rFonts w:ascii="Arial" w:hAnsi="Arial" w:cs="Arial"/>
          <w:b/>
          <w:sz w:val="20"/>
          <w:szCs w:val="20"/>
          <w:u w:val="single"/>
        </w:rPr>
        <w:t xml:space="preserve"> ANNEXURE A</w:t>
      </w:r>
    </w:p>
    <w:p w14:paraId="4A7D7F13" w14:textId="77777777" w:rsidR="00C867A4" w:rsidRPr="000C2DD7" w:rsidRDefault="00C867A4" w:rsidP="00C867A4">
      <w:pPr>
        <w:jc w:val="center"/>
        <w:rPr>
          <w:rFonts w:ascii="Arial" w:hAnsi="Arial" w:cs="Arial"/>
          <w:b/>
          <w:sz w:val="20"/>
          <w:szCs w:val="20"/>
          <w:u w:val="single"/>
        </w:rPr>
      </w:pPr>
    </w:p>
    <w:p w14:paraId="4B80C58E" w14:textId="77777777" w:rsidR="00C867A4" w:rsidRPr="000C2DD7" w:rsidRDefault="00837868" w:rsidP="00C867A4">
      <w:pPr>
        <w:jc w:val="center"/>
        <w:rPr>
          <w:rFonts w:ascii="Arial" w:hAnsi="Arial" w:cs="Arial"/>
          <w:b/>
          <w:sz w:val="20"/>
          <w:szCs w:val="20"/>
          <w:u w:val="single"/>
        </w:rPr>
      </w:pPr>
      <w:r w:rsidRPr="000C2DD7">
        <w:rPr>
          <w:rFonts w:ascii="Arial" w:hAnsi="Arial" w:cs="Arial"/>
          <w:b/>
          <w:sz w:val="20"/>
          <w:szCs w:val="20"/>
          <w:u w:val="single"/>
        </w:rPr>
        <w:t>APPLICATION DETAILS</w:t>
      </w:r>
    </w:p>
    <w:p w14:paraId="2627C7A2" w14:textId="77777777" w:rsidR="00C867A4" w:rsidRPr="000C2DD7" w:rsidRDefault="00C867A4" w:rsidP="00C867A4">
      <w:pPr>
        <w:rPr>
          <w:rFonts w:ascii="Arial" w:hAnsi="Arial" w:cs="Arial"/>
          <w:sz w:val="20"/>
          <w:szCs w:val="20"/>
        </w:rPr>
      </w:pPr>
    </w:p>
    <w:p w14:paraId="5F224CAB" w14:textId="77777777" w:rsidR="00C867A4" w:rsidRPr="000C2DD7" w:rsidRDefault="00C867A4" w:rsidP="00C867A4">
      <w:pPr>
        <w:rPr>
          <w:rFonts w:ascii="Arial" w:hAnsi="Arial" w:cs="Arial"/>
          <w:sz w:val="20"/>
          <w:szCs w:val="20"/>
        </w:rPr>
      </w:pPr>
    </w:p>
    <w:p w14:paraId="41E42C84" w14:textId="77777777" w:rsidR="00C867A4" w:rsidRPr="000C2DD7" w:rsidRDefault="00837868" w:rsidP="00C867A4">
      <w:pPr>
        <w:rPr>
          <w:rFonts w:ascii="Arial" w:hAnsi="Arial" w:cs="Arial"/>
          <w:b/>
          <w:sz w:val="20"/>
          <w:szCs w:val="20"/>
          <w:u w:val="single"/>
        </w:rPr>
      </w:pPr>
      <w:r w:rsidRPr="000C2DD7">
        <w:rPr>
          <w:rFonts w:ascii="Arial" w:hAnsi="Arial" w:cs="Arial"/>
          <w:b/>
          <w:sz w:val="20"/>
          <w:szCs w:val="20"/>
          <w:u w:val="single"/>
        </w:rPr>
        <w:t>APPLICANTS</w:t>
      </w:r>
      <w:r w:rsidR="00C867A4" w:rsidRPr="000C2DD7">
        <w:rPr>
          <w:rFonts w:ascii="Arial" w:hAnsi="Arial" w:cs="Arial"/>
          <w:b/>
          <w:sz w:val="20"/>
          <w:szCs w:val="20"/>
          <w:u w:val="single"/>
        </w:rPr>
        <w:t xml:space="preserve"> MUST SUBMIT THE FOLLOWING </w:t>
      </w:r>
      <w:r w:rsidRPr="000C2DD7">
        <w:rPr>
          <w:rFonts w:ascii="Arial" w:hAnsi="Arial" w:cs="Arial"/>
          <w:b/>
          <w:sz w:val="20"/>
          <w:szCs w:val="20"/>
          <w:u w:val="single"/>
        </w:rPr>
        <w:t>IN THE SUBMISSION</w:t>
      </w:r>
      <w:r w:rsidR="00C867A4" w:rsidRPr="000C2DD7">
        <w:rPr>
          <w:rFonts w:ascii="Arial" w:hAnsi="Arial" w:cs="Arial"/>
          <w:b/>
          <w:sz w:val="20"/>
          <w:szCs w:val="20"/>
          <w:u w:val="single"/>
        </w:rPr>
        <w:t>:</w:t>
      </w:r>
    </w:p>
    <w:p w14:paraId="698C891C" w14:textId="77777777" w:rsidR="00C867A4" w:rsidRPr="000C2DD7" w:rsidRDefault="00837868" w:rsidP="00C867A4">
      <w:pPr>
        <w:tabs>
          <w:tab w:val="left" w:pos="-720"/>
        </w:tabs>
        <w:suppressAutoHyphens/>
        <w:spacing w:before="240"/>
        <w:rPr>
          <w:rFonts w:ascii="Arial" w:hAnsi="Arial" w:cs="Arial"/>
          <w:spacing w:val="-2"/>
          <w:sz w:val="20"/>
          <w:szCs w:val="20"/>
        </w:rPr>
      </w:pPr>
      <w:r w:rsidRPr="000C2DD7">
        <w:rPr>
          <w:rFonts w:ascii="Arial" w:hAnsi="Arial" w:cs="Arial"/>
          <w:spacing w:val="-2"/>
          <w:sz w:val="20"/>
          <w:szCs w:val="20"/>
        </w:rPr>
        <w:t>Application</w:t>
      </w:r>
      <w:r w:rsidR="00C867A4" w:rsidRPr="000C2DD7">
        <w:rPr>
          <w:rFonts w:ascii="Arial" w:hAnsi="Arial" w:cs="Arial"/>
          <w:spacing w:val="-2"/>
          <w:sz w:val="20"/>
          <w:szCs w:val="20"/>
        </w:rPr>
        <w:t xml:space="preserve"> Form</w:t>
      </w:r>
    </w:p>
    <w:p w14:paraId="4F74EA1C" w14:textId="77777777" w:rsidR="00C867A4" w:rsidRPr="000C2DD7" w:rsidRDefault="00C867A4" w:rsidP="00723C3D">
      <w:pPr>
        <w:tabs>
          <w:tab w:val="left" w:pos="-720"/>
        </w:tabs>
        <w:suppressAutoHyphens/>
        <w:spacing w:before="240"/>
        <w:rPr>
          <w:rFonts w:ascii="Arial" w:hAnsi="Arial" w:cs="Arial"/>
          <w:spacing w:val="-2"/>
          <w:sz w:val="20"/>
          <w:szCs w:val="20"/>
        </w:rPr>
      </w:pPr>
      <w:r w:rsidRPr="000C2DD7">
        <w:rPr>
          <w:rFonts w:ascii="Arial" w:hAnsi="Arial" w:cs="Arial"/>
          <w:spacing w:val="-2"/>
          <w:sz w:val="20"/>
          <w:szCs w:val="20"/>
        </w:rPr>
        <w:t>The following Schedules:</w:t>
      </w:r>
    </w:p>
    <w:p w14:paraId="53462670" w14:textId="77777777" w:rsidR="00636510" w:rsidRPr="000C2DD7" w:rsidRDefault="00636510" w:rsidP="007C627A">
      <w:pPr>
        <w:numPr>
          <w:ilvl w:val="0"/>
          <w:numId w:val="3"/>
        </w:numPr>
        <w:tabs>
          <w:tab w:val="left" w:pos="-720"/>
        </w:tabs>
        <w:suppressAutoHyphens/>
        <w:spacing w:before="120"/>
        <w:ind w:left="709" w:hanging="425"/>
        <w:jc w:val="both"/>
        <w:rPr>
          <w:rFonts w:ascii="Arial" w:hAnsi="Arial" w:cs="Arial"/>
          <w:spacing w:val="-2"/>
          <w:sz w:val="20"/>
          <w:szCs w:val="20"/>
        </w:rPr>
      </w:pPr>
      <w:bookmarkStart w:id="3" w:name="_Ref278463886"/>
      <w:r w:rsidRPr="000C2DD7">
        <w:rPr>
          <w:rFonts w:ascii="Arial" w:hAnsi="Arial" w:cs="Arial"/>
          <w:sz w:val="20"/>
          <w:szCs w:val="20"/>
        </w:rPr>
        <w:t>Schedule of Rates.</w:t>
      </w:r>
      <w:bookmarkEnd w:id="3"/>
    </w:p>
    <w:p w14:paraId="453D709A" w14:textId="77777777" w:rsidR="00636510" w:rsidRPr="000C2DD7" w:rsidRDefault="00636510" w:rsidP="007C627A">
      <w:pPr>
        <w:numPr>
          <w:ilvl w:val="0"/>
          <w:numId w:val="3"/>
        </w:numPr>
        <w:tabs>
          <w:tab w:val="left" w:pos="-720"/>
        </w:tabs>
        <w:suppressAutoHyphens/>
        <w:spacing w:before="120"/>
        <w:ind w:left="709" w:hanging="425"/>
        <w:jc w:val="both"/>
        <w:rPr>
          <w:rFonts w:ascii="Arial" w:hAnsi="Arial" w:cs="Arial"/>
          <w:spacing w:val="-2"/>
          <w:sz w:val="20"/>
          <w:szCs w:val="20"/>
        </w:rPr>
      </w:pPr>
      <w:r w:rsidRPr="000C2DD7">
        <w:rPr>
          <w:rFonts w:ascii="Arial" w:hAnsi="Arial" w:cs="Arial"/>
          <w:iCs/>
          <w:sz w:val="20"/>
          <w:szCs w:val="20"/>
        </w:rPr>
        <w:t>Certificate of Currency of Public Liability Insurance.</w:t>
      </w:r>
    </w:p>
    <w:p w14:paraId="61159C95" w14:textId="77777777" w:rsidR="00636510" w:rsidRPr="000C2DD7" w:rsidRDefault="00636510" w:rsidP="007C627A">
      <w:pPr>
        <w:numPr>
          <w:ilvl w:val="0"/>
          <w:numId w:val="3"/>
        </w:numPr>
        <w:tabs>
          <w:tab w:val="left" w:pos="-720"/>
        </w:tabs>
        <w:suppressAutoHyphens/>
        <w:spacing w:before="120"/>
        <w:ind w:left="709" w:hanging="425"/>
        <w:jc w:val="both"/>
        <w:rPr>
          <w:rFonts w:ascii="Arial" w:hAnsi="Arial" w:cs="Arial"/>
          <w:spacing w:val="-2"/>
          <w:sz w:val="20"/>
          <w:szCs w:val="20"/>
        </w:rPr>
      </w:pPr>
      <w:r w:rsidRPr="000C2DD7">
        <w:rPr>
          <w:rFonts w:ascii="Arial" w:hAnsi="Arial" w:cs="Arial"/>
          <w:iCs/>
          <w:sz w:val="20"/>
          <w:szCs w:val="20"/>
        </w:rPr>
        <w:t>Certificate of Currency of Professional Indemnity Insurance.</w:t>
      </w:r>
    </w:p>
    <w:p w14:paraId="1524FBC3" w14:textId="77777777" w:rsidR="00636510" w:rsidRPr="000C2DD7" w:rsidRDefault="00636510" w:rsidP="007C627A">
      <w:pPr>
        <w:numPr>
          <w:ilvl w:val="0"/>
          <w:numId w:val="3"/>
        </w:numPr>
        <w:tabs>
          <w:tab w:val="left" w:pos="-720"/>
        </w:tabs>
        <w:suppressAutoHyphens/>
        <w:spacing w:before="120"/>
        <w:ind w:left="709" w:hanging="425"/>
        <w:jc w:val="both"/>
        <w:rPr>
          <w:rFonts w:ascii="Arial" w:hAnsi="Arial" w:cs="Arial"/>
          <w:spacing w:val="-2"/>
          <w:sz w:val="20"/>
          <w:szCs w:val="20"/>
        </w:rPr>
      </w:pPr>
      <w:r w:rsidRPr="000C2DD7">
        <w:rPr>
          <w:rFonts w:ascii="Arial" w:hAnsi="Arial" w:cs="Arial"/>
          <w:sz w:val="20"/>
          <w:szCs w:val="20"/>
        </w:rPr>
        <w:t>Organisational structure, including clearly defined positions with names, functions and reporting relationships.</w:t>
      </w:r>
    </w:p>
    <w:p w14:paraId="46DB3671" w14:textId="77777777" w:rsidR="00636510" w:rsidRPr="000C2DD7" w:rsidRDefault="00636510" w:rsidP="007C627A">
      <w:pPr>
        <w:numPr>
          <w:ilvl w:val="0"/>
          <w:numId w:val="3"/>
        </w:numPr>
        <w:tabs>
          <w:tab w:val="left" w:pos="-720"/>
        </w:tabs>
        <w:suppressAutoHyphens/>
        <w:spacing w:before="120"/>
        <w:ind w:left="709" w:hanging="425"/>
        <w:jc w:val="both"/>
        <w:rPr>
          <w:rFonts w:ascii="Arial" w:hAnsi="Arial" w:cs="Arial"/>
          <w:spacing w:val="-2"/>
          <w:sz w:val="20"/>
          <w:szCs w:val="20"/>
        </w:rPr>
      </w:pPr>
      <w:r w:rsidRPr="000C2DD7">
        <w:rPr>
          <w:rFonts w:ascii="Arial" w:hAnsi="Arial" w:cs="Arial"/>
          <w:sz w:val="20"/>
          <w:szCs w:val="20"/>
        </w:rPr>
        <w:t xml:space="preserve">Work History - Evidence of the successful completion of a number of recent projects in the last </w:t>
      </w:r>
      <w:r w:rsidR="003D0136" w:rsidRPr="000C2DD7">
        <w:rPr>
          <w:rFonts w:ascii="Arial" w:hAnsi="Arial" w:cs="Arial"/>
          <w:sz w:val="20"/>
          <w:szCs w:val="20"/>
        </w:rPr>
        <w:t xml:space="preserve">24 </w:t>
      </w:r>
      <w:r w:rsidRPr="000C2DD7">
        <w:rPr>
          <w:rFonts w:ascii="Arial" w:hAnsi="Arial" w:cs="Arial"/>
          <w:sz w:val="20"/>
          <w:szCs w:val="20"/>
        </w:rPr>
        <w:t>months relevant to the category in which the Tenderer is offering to provide services including:</w:t>
      </w:r>
    </w:p>
    <w:p w14:paraId="62C45548"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Project name;</w:t>
      </w:r>
    </w:p>
    <w:p w14:paraId="210888E5"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Project description;</w:t>
      </w:r>
    </w:p>
    <w:p w14:paraId="5F787595"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Contract type and/or specialist work undertaken;</w:t>
      </w:r>
    </w:p>
    <w:p w14:paraId="2B43BE68"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Team delivering project;</w:t>
      </w:r>
    </w:p>
    <w:p w14:paraId="60EC571F"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Clients;</w:t>
      </w:r>
    </w:p>
    <w:p w14:paraId="65D73B11"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Contract sums;</w:t>
      </w:r>
    </w:p>
    <w:p w14:paraId="0D01F038"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z w:val="20"/>
          <w:szCs w:val="20"/>
        </w:rPr>
      </w:pPr>
      <w:r w:rsidRPr="000C2DD7">
        <w:rPr>
          <w:rFonts w:ascii="Arial" w:hAnsi="Arial" w:cs="Arial"/>
          <w:sz w:val="20"/>
          <w:szCs w:val="20"/>
        </w:rPr>
        <w:t>Project dates; and</w:t>
      </w:r>
    </w:p>
    <w:p w14:paraId="1E693D2F" w14:textId="77777777" w:rsidR="00636510" w:rsidRPr="000C2DD7" w:rsidRDefault="00636510" w:rsidP="007C627A">
      <w:pPr>
        <w:numPr>
          <w:ilvl w:val="0"/>
          <w:numId w:val="9"/>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z w:val="20"/>
          <w:szCs w:val="20"/>
        </w:rPr>
        <w:t>Evidence of the Tenderer having completed previous tasks to customer’s specified time, cost and quality requirement. The Tenderer shall provide contact details for appropriate referees.</w:t>
      </w:r>
    </w:p>
    <w:p w14:paraId="465CE753" w14:textId="77777777" w:rsidR="00636510" w:rsidRPr="000C2DD7" w:rsidRDefault="00636510" w:rsidP="007C627A">
      <w:pPr>
        <w:numPr>
          <w:ilvl w:val="0"/>
          <w:numId w:val="3"/>
        </w:numPr>
        <w:tabs>
          <w:tab w:val="left" w:pos="-720"/>
        </w:tabs>
        <w:suppressAutoHyphens/>
        <w:spacing w:before="120"/>
        <w:ind w:left="709" w:hanging="425"/>
        <w:jc w:val="both"/>
        <w:rPr>
          <w:rFonts w:ascii="Arial" w:hAnsi="Arial" w:cs="Arial"/>
          <w:spacing w:val="-2"/>
          <w:sz w:val="20"/>
          <w:szCs w:val="20"/>
        </w:rPr>
      </w:pPr>
      <w:r w:rsidRPr="000C2DD7">
        <w:rPr>
          <w:rFonts w:ascii="Arial" w:hAnsi="Arial" w:cs="Arial"/>
          <w:sz w:val="20"/>
          <w:szCs w:val="20"/>
        </w:rPr>
        <w:t>Qualifications and Experience - Details of staff (including CV’s) and the experience and expertise of staff including Managers, Supervisors and Employees that specifically addresses the following information for the category of service for which staff have been nominated:</w:t>
      </w:r>
    </w:p>
    <w:p w14:paraId="75233E48" w14:textId="77777777" w:rsidR="00636510" w:rsidRPr="000C2DD7" w:rsidRDefault="00636510"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Number of years of experience staff have within the industry in the relevant category of service;</w:t>
      </w:r>
    </w:p>
    <w:p w14:paraId="641935E8" w14:textId="77777777" w:rsidR="00636510" w:rsidRPr="000C2DD7" w:rsidRDefault="00636510"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Location of staff member;</w:t>
      </w:r>
    </w:p>
    <w:p w14:paraId="3635F8E6" w14:textId="77777777" w:rsidR="00636510" w:rsidRPr="000C2DD7" w:rsidRDefault="00636510"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Details of relevant projects undertaken;</w:t>
      </w:r>
    </w:p>
    <w:p w14:paraId="4F9A4D72" w14:textId="77777777" w:rsidR="00636510" w:rsidRPr="000C2DD7" w:rsidRDefault="00636510"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Qualifications relevant to the category of service being offered, licences and other relevant training;</w:t>
      </w:r>
    </w:p>
    <w:p w14:paraId="6D99E999" w14:textId="77777777" w:rsidR="00636510" w:rsidRPr="000C2DD7" w:rsidRDefault="00636510"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 xml:space="preserve">Relevant skills and specialist abilities; and </w:t>
      </w:r>
    </w:p>
    <w:p w14:paraId="44A394F5" w14:textId="77777777" w:rsidR="00636510" w:rsidRPr="000C2DD7" w:rsidRDefault="00636510"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Knowledge and history of working with government specifications, briefs and/or standards and guidelines.</w:t>
      </w:r>
    </w:p>
    <w:p w14:paraId="6C923084" w14:textId="77777777" w:rsidR="00C867A4" w:rsidRPr="000C2DD7" w:rsidRDefault="00C867A4" w:rsidP="00C867A4">
      <w:pPr>
        <w:rPr>
          <w:rFonts w:ascii="Arial" w:hAnsi="Arial" w:cs="Arial"/>
          <w:bCs/>
          <w:sz w:val="20"/>
          <w:szCs w:val="20"/>
        </w:rPr>
      </w:pPr>
    </w:p>
    <w:p w14:paraId="3F5C3768" w14:textId="77777777" w:rsidR="00C867A4" w:rsidRPr="000C2DD7" w:rsidRDefault="001A5EB3" w:rsidP="00C867A4">
      <w:pPr>
        <w:rPr>
          <w:rFonts w:ascii="Arial" w:hAnsi="Arial" w:cs="Arial"/>
          <w:b/>
          <w:bCs/>
          <w:sz w:val="20"/>
          <w:szCs w:val="20"/>
          <w:u w:val="single"/>
        </w:rPr>
      </w:pPr>
      <w:r w:rsidRPr="000C2DD7">
        <w:rPr>
          <w:rFonts w:ascii="Arial" w:hAnsi="Arial" w:cs="Arial"/>
          <w:b/>
          <w:bCs/>
          <w:sz w:val="20"/>
          <w:szCs w:val="20"/>
          <w:u w:val="single"/>
        </w:rPr>
        <w:t>SUBMISSION OF APPLICATION:</w:t>
      </w:r>
    </w:p>
    <w:p w14:paraId="4FC66992" w14:textId="77777777" w:rsidR="00ED0917" w:rsidRPr="000C2DD7" w:rsidRDefault="00ED0917" w:rsidP="00ED0917">
      <w:pPr>
        <w:rPr>
          <w:rFonts w:ascii="Arial" w:hAnsi="Arial" w:cs="Arial"/>
          <w:bCs/>
          <w:sz w:val="20"/>
          <w:szCs w:val="20"/>
        </w:rPr>
      </w:pPr>
    </w:p>
    <w:p w14:paraId="09CCE93F" w14:textId="77777777" w:rsidR="00ED0917" w:rsidRPr="000C2DD7" w:rsidRDefault="00ED0917" w:rsidP="00ED0917">
      <w:pPr>
        <w:rPr>
          <w:rFonts w:ascii="Arial" w:hAnsi="Arial" w:cs="Arial"/>
          <w:sz w:val="20"/>
          <w:szCs w:val="20"/>
        </w:rPr>
      </w:pPr>
      <w:r w:rsidRPr="000C2DD7">
        <w:rPr>
          <w:rFonts w:ascii="Arial" w:hAnsi="Arial" w:cs="Arial"/>
          <w:bCs/>
          <w:sz w:val="20"/>
          <w:szCs w:val="20"/>
        </w:rPr>
        <w:t>A read only electronic submission must be provided, either on a CD</w:t>
      </w:r>
      <w:r w:rsidR="00C65319" w:rsidRPr="000C2DD7">
        <w:rPr>
          <w:rFonts w:ascii="Arial" w:hAnsi="Arial" w:cs="Arial"/>
          <w:bCs/>
          <w:sz w:val="20"/>
          <w:szCs w:val="20"/>
        </w:rPr>
        <w:t>, USB drive</w:t>
      </w:r>
      <w:r w:rsidRPr="000C2DD7">
        <w:rPr>
          <w:rFonts w:ascii="Arial" w:hAnsi="Arial" w:cs="Arial"/>
          <w:bCs/>
          <w:sz w:val="20"/>
          <w:szCs w:val="20"/>
        </w:rPr>
        <w:t xml:space="preserve"> or as attachments to email(s). </w:t>
      </w:r>
      <w:r w:rsidR="00932C64" w:rsidRPr="000C2DD7">
        <w:rPr>
          <w:rFonts w:ascii="Arial" w:hAnsi="Arial" w:cs="Arial"/>
          <w:bCs/>
          <w:sz w:val="20"/>
          <w:szCs w:val="20"/>
        </w:rPr>
        <w:t>Do not submit a paper copy.</w:t>
      </w:r>
      <w:r w:rsidR="0069208A" w:rsidRPr="000C2DD7">
        <w:rPr>
          <w:rFonts w:ascii="Arial" w:hAnsi="Arial" w:cs="Arial"/>
          <w:bCs/>
          <w:sz w:val="20"/>
          <w:szCs w:val="20"/>
        </w:rPr>
        <w:t xml:space="preserve"> </w:t>
      </w:r>
      <w:r w:rsidRPr="000C2DD7">
        <w:rPr>
          <w:rFonts w:ascii="Arial" w:hAnsi="Arial" w:cs="Arial"/>
          <w:sz w:val="20"/>
          <w:szCs w:val="20"/>
        </w:rPr>
        <w:t>Note: If submitting via email, please phone (08) 8343 2029 to confirm receipt. Also, it may be necessary to split the application into several emails to keep it to an acceptable size.</w:t>
      </w:r>
    </w:p>
    <w:p w14:paraId="151CDC3F" w14:textId="77777777" w:rsidR="00ED0917" w:rsidRPr="000C2DD7" w:rsidRDefault="00ED0917" w:rsidP="00ED0917">
      <w:pPr>
        <w:rPr>
          <w:rFonts w:ascii="Arial" w:hAnsi="Arial" w:cs="Arial"/>
          <w:sz w:val="20"/>
          <w:szCs w:val="20"/>
        </w:rPr>
      </w:pPr>
    </w:p>
    <w:p w14:paraId="0F3A25DF" w14:textId="77777777" w:rsidR="00C867A4" w:rsidRPr="000C2DD7" w:rsidRDefault="00C867A4" w:rsidP="00C867A4">
      <w:pPr>
        <w:jc w:val="center"/>
        <w:rPr>
          <w:rFonts w:ascii="Arial" w:hAnsi="Arial" w:cs="Arial"/>
          <w:sz w:val="20"/>
          <w:szCs w:val="20"/>
        </w:rPr>
      </w:pPr>
      <w:r w:rsidRPr="000C2DD7">
        <w:rPr>
          <w:rFonts w:ascii="Arial" w:hAnsi="Arial" w:cs="Arial"/>
          <w:sz w:val="20"/>
          <w:szCs w:val="20"/>
        </w:rPr>
        <w:t>____________</w:t>
      </w:r>
    </w:p>
    <w:p w14:paraId="44CB8C57" w14:textId="77777777" w:rsidR="00C867A4" w:rsidRPr="000C2DD7" w:rsidRDefault="00C867A4" w:rsidP="00C867A4">
      <w:pPr>
        <w:jc w:val="center"/>
        <w:rPr>
          <w:rFonts w:ascii="Arial" w:hAnsi="Arial" w:cs="Arial"/>
          <w:b/>
          <w:sz w:val="20"/>
          <w:szCs w:val="20"/>
          <w:u w:val="single"/>
        </w:rPr>
      </w:pPr>
      <w:r w:rsidRPr="000C2DD7">
        <w:rPr>
          <w:rFonts w:ascii="Arial" w:hAnsi="Arial" w:cs="Arial"/>
          <w:sz w:val="20"/>
          <w:szCs w:val="20"/>
        </w:rPr>
        <w:br w:type="page"/>
      </w:r>
      <w:r w:rsidRPr="000C2DD7">
        <w:rPr>
          <w:rFonts w:ascii="Arial" w:hAnsi="Arial" w:cs="Arial"/>
          <w:b/>
          <w:sz w:val="20"/>
          <w:szCs w:val="20"/>
          <w:u w:val="single"/>
        </w:rPr>
        <w:lastRenderedPageBreak/>
        <w:t>C</w:t>
      </w:r>
      <w:r w:rsidR="00CB4179" w:rsidRPr="000C2DD7">
        <w:rPr>
          <w:rFonts w:ascii="Arial" w:hAnsi="Arial" w:cs="Arial"/>
          <w:b/>
          <w:sz w:val="20"/>
          <w:szCs w:val="20"/>
          <w:u w:val="single"/>
        </w:rPr>
        <w:t>S</w:t>
      </w:r>
      <w:r w:rsidRPr="000C2DD7">
        <w:rPr>
          <w:rFonts w:ascii="Arial" w:hAnsi="Arial" w:cs="Arial"/>
          <w:b/>
          <w:sz w:val="20"/>
          <w:szCs w:val="20"/>
          <w:u w:val="single"/>
        </w:rPr>
        <w:t xml:space="preserve"> ANNEXURE B</w:t>
      </w:r>
    </w:p>
    <w:p w14:paraId="4FD3C583" w14:textId="77777777" w:rsidR="00C867A4" w:rsidRPr="000C2DD7" w:rsidRDefault="00C867A4" w:rsidP="00C867A4">
      <w:pPr>
        <w:jc w:val="center"/>
        <w:rPr>
          <w:rFonts w:ascii="Arial" w:hAnsi="Arial" w:cs="Arial"/>
          <w:b/>
          <w:sz w:val="20"/>
          <w:szCs w:val="20"/>
          <w:u w:val="single"/>
        </w:rPr>
      </w:pPr>
    </w:p>
    <w:p w14:paraId="0A4D1F9D" w14:textId="77777777" w:rsidR="00C867A4" w:rsidRPr="000C2DD7" w:rsidRDefault="00C867A4" w:rsidP="00C867A4">
      <w:pPr>
        <w:jc w:val="center"/>
        <w:rPr>
          <w:rFonts w:ascii="Arial" w:hAnsi="Arial" w:cs="Arial"/>
          <w:b/>
          <w:sz w:val="20"/>
          <w:szCs w:val="20"/>
          <w:u w:val="single"/>
        </w:rPr>
      </w:pPr>
      <w:r w:rsidRPr="000C2DD7">
        <w:rPr>
          <w:rFonts w:ascii="Arial" w:hAnsi="Arial" w:cs="Arial"/>
          <w:b/>
          <w:sz w:val="20"/>
          <w:szCs w:val="20"/>
          <w:u w:val="single"/>
        </w:rPr>
        <w:t xml:space="preserve">ASSESSMENT OF </w:t>
      </w:r>
      <w:r w:rsidR="00CB4179" w:rsidRPr="000C2DD7">
        <w:rPr>
          <w:rFonts w:ascii="Arial" w:hAnsi="Arial" w:cs="Arial"/>
          <w:b/>
          <w:sz w:val="20"/>
          <w:szCs w:val="20"/>
          <w:u w:val="single"/>
        </w:rPr>
        <w:t>SUBMISSIONS</w:t>
      </w:r>
    </w:p>
    <w:p w14:paraId="4BC28886" w14:textId="77777777" w:rsidR="00C867A4" w:rsidRPr="000C2DD7" w:rsidRDefault="00C867A4" w:rsidP="00C867A4">
      <w:pPr>
        <w:rPr>
          <w:rFonts w:ascii="Arial" w:hAnsi="Arial" w:cs="Arial"/>
          <w:sz w:val="20"/>
          <w:szCs w:val="20"/>
        </w:rPr>
      </w:pPr>
    </w:p>
    <w:p w14:paraId="00FC6941" w14:textId="77777777" w:rsidR="00C867A4" w:rsidRPr="000C2DD7" w:rsidRDefault="00C867A4" w:rsidP="00C867A4">
      <w:pPr>
        <w:rPr>
          <w:rFonts w:ascii="Arial" w:hAnsi="Arial" w:cs="Arial"/>
          <w:sz w:val="20"/>
          <w:szCs w:val="20"/>
        </w:rPr>
      </w:pPr>
    </w:p>
    <w:p w14:paraId="6E5E9DA7" w14:textId="77777777" w:rsidR="00C867A4" w:rsidRPr="000C2DD7" w:rsidRDefault="002F06C3" w:rsidP="00C867A4">
      <w:pPr>
        <w:rPr>
          <w:rFonts w:ascii="Arial" w:hAnsi="Arial" w:cs="Arial"/>
          <w:sz w:val="20"/>
          <w:szCs w:val="20"/>
        </w:rPr>
      </w:pPr>
      <w:r w:rsidRPr="000C2DD7">
        <w:rPr>
          <w:rFonts w:ascii="Arial" w:hAnsi="Arial" w:cs="Arial"/>
          <w:sz w:val="20"/>
          <w:szCs w:val="20"/>
        </w:rPr>
        <w:t>T</w:t>
      </w:r>
      <w:r w:rsidR="00C867A4" w:rsidRPr="000C2DD7">
        <w:rPr>
          <w:rFonts w:ascii="Arial" w:hAnsi="Arial" w:cs="Arial"/>
          <w:sz w:val="20"/>
          <w:szCs w:val="20"/>
        </w:rPr>
        <w:t>he following criteria</w:t>
      </w:r>
      <w:r w:rsidRPr="000C2DD7">
        <w:rPr>
          <w:rFonts w:ascii="Arial" w:hAnsi="Arial" w:cs="Arial"/>
          <w:sz w:val="20"/>
          <w:szCs w:val="20"/>
        </w:rPr>
        <w:t xml:space="preserve"> will be considered in the evaluation process</w:t>
      </w:r>
      <w:r w:rsidR="00C867A4" w:rsidRPr="000C2DD7">
        <w:rPr>
          <w:rFonts w:ascii="Arial" w:hAnsi="Arial" w:cs="Arial"/>
          <w:sz w:val="20"/>
          <w:szCs w:val="20"/>
        </w:rPr>
        <w:t>:</w:t>
      </w:r>
    </w:p>
    <w:p w14:paraId="3ED314F8" w14:textId="77777777" w:rsidR="001A5EB3" w:rsidRPr="000C2DD7" w:rsidRDefault="001A5EB3"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Stability of organisational and its relevant experience</w:t>
      </w:r>
    </w:p>
    <w:p w14:paraId="42D83281" w14:textId="77777777" w:rsidR="002F06C3" w:rsidRPr="000C2DD7" w:rsidRDefault="001A5EB3" w:rsidP="007C627A">
      <w:pPr>
        <w:numPr>
          <w:ilvl w:val="0"/>
          <w:numId w:val="8"/>
        </w:numPr>
        <w:tabs>
          <w:tab w:val="clear" w:pos="720"/>
          <w:tab w:val="left" w:pos="-720"/>
          <w:tab w:val="num" w:pos="1134"/>
        </w:tabs>
        <w:suppressAutoHyphens/>
        <w:spacing w:before="120"/>
        <w:ind w:left="1134" w:hanging="425"/>
        <w:jc w:val="both"/>
        <w:rPr>
          <w:rFonts w:ascii="Arial" w:hAnsi="Arial" w:cs="Arial"/>
          <w:spacing w:val="-2"/>
          <w:sz w:val="20"/>
          <w:szCs w:val="20"/>
        </w:rPr>
      </w:pPr>
      <w:r w:rsidRPr="000C2DD7">
        <w:rPr>
          <w:rFonts w:ascii="Arial" w:hAnsi="Arial" w:cs="Arial"/>
          <w:spacing w:val="-2"/>
          <w:sz w:val="20"/>
          <w:szCs w:val="20"/>
        </w:rPr>
        <w:t>Qualifications</w:t>
      </w:r>
      <w:r w:rsidR="00187C91" w:rsidRPr="000C2DD7">
        <w:rPr>
          <w:rFonts w:ascii="Arial" w:hAnsi="Arial" w:cs="Arial"/>
          <w:spacing w:val="-2"/>
          <w:sz w:val="20"/>
          <w:szCs w:val="20"/>
        </w:rPr>
        <w:t>, e</w:t>
      </w:r>
      <w:r w:rsidRPr="000C2DD7">
        <w:rPr>
          <w:rFonts w:ascii="Arial" w:hAnsi="Arial" w:cs="Arial"/>
          <w:spacing w:val="-2"/>
          <w:sz w:val="20"/>
          <w:szCs w:val="20"/>
        </w:rPr>
        <w:t>xperience</w:t>
      </w:r>
      <w:r w:rsidR="00187C91" w:rsidRPr="000C2DD7">
        <w:rPr>
          <w:rFonts w:ascii="Arial" w:hAnsi="Arial" w:cs="Arial"/>
          <w:spacing w:val="-2"/>
          <w:sz w:val="20"/>
          <w:szCs w:val="20"/>
        </w:rPr>
        <w:t xml:space="preserve"> and availability of nominated personnel</w:t>
      </w:r>
    </w:p>
    <w:p w14:paraId="22672DCC" w14:textId="77777777" w:rsidR="00C867A4" w:rsidRPr="000C2DD7" w:rsidRDefault="00C867A4" w:rsidP="00C867A4">
      <w:pPr>
        <w:rPr>
          <w:rFonts w:ascii="Arial" w:hAnsi="Arial" w:cs="Arial"/>
          <w:sz w:val="20"/>
          <w:szCs w:val="20"/>
          <w:highlight w:val="yellow"/>
        </w:rPr>
      </w:pPr>
    </w:p>
    <w:p w14:paraId="6B54C159" w14:textId="77777777" w:rsidR="00C867A4" w:rsidRPr="000C2DD7" w:rsidRDefault="00C867A4" w:rsidP="00C867A4">
      <w:pPr>
        <w:rPr>
          <w:rFonts w:ascii="Arial" w:hAnsi="Arial" w:cs="Arial"/>
          <w:sz w:val="20"/>
          <w:szCs w:val="20"/>
        </w:rPr>
      </w:pPr>
    </w:p>
    <w:p w14:paraId="2D8A7629" w14:textId="77777777" w:rsidR="00C867A4" w:rsidRPr="000C2DD7" w:rsidRDefault="00C867A4" w:rsidP="00C867A4">
      <w:pPr>
        <w:rPr>
          <w:rFonts w:ascii="Arial" w:hAnsi="Arial" w:cs="Arial"/>
          <w:sz w:val="20"/>
          <w:szCs w:val="20"/>
        </w:rPr>
      </w:pPr>
    </w:p>
    <w:p w14:paraId="33E3BC11" w14:textId="77777777" w:rsidR="00C867A4" w:rsidRPr="000C2DD7" w:rsidRDefault="00C867A4" w:rsidP="00C867A4">
      <w:pPr>
        <w:jc w:val="center"/>
        <w:rPr>
          <w:rFonts w:ascii="Arial" w:hAnsi="Arial" w:cs="Arial"/>
          <w:sz w:val="20"/>
          <w:szCs w:val="20"/>
        </w:rPr>
      </w:pPr>
      <w:r w:rsidRPr="000C2DD7">
        <w:rPr>
          <w:rFonts w:ascii="Arial" w:hAnsi="Arial" w:cs="Arial"/>
          <w:sz w:val="20"/>
          <w:szCs w:val="20"/>
        </w:rPr>
        <w:t>____________</w:t>
      </w:r>
    </w:p>
    <w:p w14:paraId="42B2A25B" w14:textId="77777777" w:rsidR="00C867A4" w:rsidRPr="000C2DD7" w:rsidRDefault="00C867A4" w:rsidP="00C867A4">
      <w:pPr>
        <w:jc w:val="center"/>
        <w:rPr>
          <w:rFonts w:ascii="Arial" w:hAnsi="Arial" w:cs="Arial"/>
          <w:sz w:val="20"/>
          <w:szCs w:val="20"/>
        </w:rPr>
      </w:pPr>
    </w:p>
    <w:p w14:paraId="5A0B5027" w14:textId="77777777" w:rsidR="00206079" w:rsidRDefault="00206079" w:rsidP="00C867A4">
      <w:pPr>
        <w:jc w:val="center"/>
        <w:rPr>
          <w:rFonts w:ascii="Arial" w:hAnsi="Arial" w:cs="Arial"/>
          <w:sz w:val="20"/>
          <w:szCs w:val="20"/>
        </w:rPr>
      </w:pPr>
    </w:p>
    <w:p w14:paraId="7F0ED2DD" w14:textId="77777777" w:rsidR="00206079" w:rsidRDefault="00206079" w:rsidP="00C867A4">
      <w:pPr>
        <w:jc w:val="center"/>
        <w:rPr>
          <w:rFonts w:ascii="Arial" w:hAnsi="Arial" w:cs="Arial"/>
          <w:sz w:val="20"/>
          <w:szCs w:val="20"/>
        </w:rPr>
      </w:pPr>
    </w:p>
    <w:p w14:paraId="76BC5B4C" w14:textId="77777777" w:rsidR="00206079" w:rsidRDefault="00206079" w:rsidP="00206079">
      <w:pPr>
        <w:rPr>
          <w:rFonts w:ascii="Arial" w:hAnsi="Arial" w:cs="Arial"/>
          <w:sz w:val="20"/>
          <w:szCs w:val="20"/>
        </w:rPr>
        <w:sectPr w:rsidR="00206079" w:rsidSect="00206079">
          <w:pgSz w:w="11906" w:h="16838"/>
          <w:pgMar w:top="851" w:right="851" w:bottom="566" w:left="1700" w:header="851" w:footer="566" w:gutter="0"/>
          <w:cols w:space="720"/>
          <w:noEndnote/>
        </w:sectPr>
      </w:pPr>
    </w:p>
    <w:p w14:paraId="33076BEB" w14:textId="77777777" w:rsidR="000F29EC" w:rsidRPr="000C2DD7" w:rsidRDefault="000F29EC" w:rsidP="00C867A4">
      <w:pPr>
        <w:jc w:val="center"/>
        <w:rPr>
          <w:rFonts w:ascii="Arial" w:hAnsi="Arial" w:cs="Arial"/>
          <w:b/>
          <w:sz w:val="20"/>
          <w:szCs w:val="20"/>
          <w:u w:val="single"/>
        </w:rPr>
      </w:pPr>
      <w:r w:rsidRPr="000C2DD7">
        <w:rPr>
          <w:rFonts w:ascii="Arial" w:hAnsi="Arial" w:cs="Arial"/>
          <w:b/>
          <w:sz w:val="20"/>
          <w:szCs w:val="20"/>
          <w:u w:val="single"/>
        </w:rPr>
        <w:lastRenderedPageBreak/>
        <w:t xml:space="preserve">SCHEDULE OF </w:t>
      </w:r>
      <w:r w:rsidR="00575384" w:rsidRPr="000C2DD7">
        <w:rPr>
          <w:rFonts w:ascii="Arial" w:hAnsi="Arial" w:cs="Arial"/>
          <w:b/>
          <w:sz w:val="20"/>
          <w:szCs w:val="20"/>
          <w:u w:val="single"/>
        </w:rPr>
        <w:t xml:space="preserve">AGREEMENT </w:t>
      </w:r>
      <w:r w:rsidRPr="000C2DD7">
        <w:rPr>
          <w:rFonts w:ascii="Arial" w:hAnsi="Arial" w:cs="Arial"/>
          <w:b/>
          <w:sz w:val="20"/>
          <w:szCs w:val="20"/>
          <w:u w:val="single"/>
        </w:rPr>
        <w:t>DOCUMENTS</w:t>
      </w:r>
    </w:p>
    <w:p w14:paraId="3EC3F335" w14:textId="77777777" w:rsidR="000F29EC" w:rsidRPr="000C2DD7" w:rsidRDefault="000F29EC" w:rsidP="000F29EC">
      <w:pPr>
        <w:rPr>
          <w:rFonts w:ascii="Arial" w:hAnsi="Arial" w:cs="Arial"/>
          <w:sz w:val="20"/>
          <w:szCs w:val="20"/>
        </w:rPr>
      </w:pPr>
    </w:p>
    <w:p w14:paraId="7E56141D" w14:textId="77777777" w:rsidR="00A164B7" w:rsidRPr="000C2DD7" w:rsidRDefault="00A164B7" w:rsidP="000C2DD7">
      <w:pPr>
        <w:rPr>
          <w:rFonts w:ascii="Arial" w:hAnsi="Arial" w:cs="Arial"/>
          <w:sz w:val="20"/>
          <w:szCs w:val="20"/>
        </w:rPr>
      </w:pPr>
    </w:p>
    <w:p w14:paraId="474E90E6" w14:textId="77777777" w:rsidR="000C2DD7" w:rsidRPr="000C2DD7" w:rsidRDefault="000C2DD7" w:rsidP="000C2DD7">
      <w:pPr>
        <w:rPr>
          <w:rFonts w:ascii="Arial" w:hAnsi="Arial" w:cs="Arial"/>
          <w:sz w:val="20"/>
          <w:szCs w:val="20"/>
          <w:lang w:eastAsia="en-US"/>
        </w:rPr>
      </w:pPr>
      <w:r w:rsidRPr="000C2DD7">
        <w:rPr>
          <w:rFonts w:ascii="Arial" w:hAnsi="Arial" w:cs="Arial"/>
          <w:sz w:val="20"/>
          <w:szCs w:val="20"/>
          <w:lang w:eastAsia="en-US"/>
        </w:rPr>
        <w:t>The Services shall be provided in accordance with the following documents, which comprise the Agreement:</w:t>
      </w:r>
    </w:p>
    <w:p w14:paraId="2C19A4D8" w14:textId="77777777" w:rsidR="000C2DD7" w:rsidRPr="000C2DD7" w:rsidRDefault="000C2DD7" w:rsidP="000C2DD7">
      <w:pPr>
        <w:suppressAutoHyphens/>
        <w:rPr>
          <w:rFonts w:ascii="Arial" w:hAnsi="Arial" w:cs="Arial"/>
          <w:sz w:val="20"/>
          <w:szCs w:val="20"/>
          <w:lang w:eastAsia="en-US"/>
        </w:rPr>
      </w:pPr>
    </w:p>
    <w:p w14:paraId="6ED5AB69" w14:textId="77777777" w:rsidR="000C2DD7" w:rsidRPr="000C2DD7" w:rsidRDefault="000C2DD7" w:rsidP="000C2DD7">
      <w:pPr>
        <w:numPr>
          <w:ilvl w:val="0"/>
          <w:numId w:val="17"/>
        </w:numPr>
        <w:suppressAutoHyphens/>
        <w:rPr>
          <w:rFonts w:ascii="Arial" w:hAnsi="Arial" w:cs="Arial"/>
          <w:i/>
          <w:sz w:val="20"/>
          <w:szCs w:val="20"/>
          <w:lang w:eastAsia="en-US"/>
        </w:rPr>
      </w:pPr>
      <w:r w:rsidRPr="000C2DD7">
        <w:rPr>
          <w:rFonts w:ascii="Arial" w:hAnsi="Arial" w:cs="Arial"/>
          <w:sz w:val="20"/>
          <w:szCs w:val="20"/>
          <w:lang w:eastAsia="en-US"/>
        </w:rPr>
        <w:t>Instrument of Agreement</w:t>
      </w:r>
    </w:p>
    <w:p w14:paraId="161DDD26" w14:textId="77777777" w:rsidR="000C2DD7" w:rsidRPr="000C2DD7" w:rsidRDefault="000C2DD7" w:rsidP="000C2DD7">
      <w:pPr>
        <w:tabs>
          <w:tab w:val="center" w:pos="4153"/>
          <w:tab w:val="right" w:pos="8306"/>
        </w:tabs>
        <w:rPr>
          <w:rFonts w:ascii="Arial" w:hAnsi="Arial" w:cs="Arial"/>
          <w:sz w:val="20"/>
          <w:szCs w:val="20"/>
          <w:lang w:eastAsia="en-US"/>
        </w:rPr>
      </w:pPr>
    </w:p>
    <w:p w14:paraId="12B9B3FA" w14:textId="77777777" w:rsidR="000C2DD7" w:rsidRPr="000C2DD7" w:rsidRDefault="000C2DD7" w:rsidP="000C2DD7">
      <w:pPr>
        <w:numPr>
          <w:ilvl w:val="0"/>
          <w:numId w:val="17"/>
        </w:numPr>
        <w:suppressAutoHyphens/>
        <w:rPr>
          <w:rFonts w:ascii="Arial" w:hAnsi="Arial" w:cs="Arial"/>
          <w:sz w:val="20"/>
          <w:szCs w:val="20"/>
          <w:lang w:eastAsia="en-US"/>
        </w:rPr>
      </w:pPr>
      <w:r w:rsidRPr="000C2DD7">
        <w:rPr>
          <w:rFonts w:ascii="Arial" w:hAnsi="Arial" w:cs="Arial"/>
          <w:sz w:val="20"/>
          <w:szCs w:val="20"/>
          <w:lang w:eastAsia="en-US"/>
        </w:rPr>
        <w:t>Statement of Requirements</w:t>
      </w:r>
    </w:p>
    <w:p w14:paraId="793A47FF" w14:textId="77777777" w:rsidR="000C2DD7" w:rsidRPr="000C2DD7" w:rsidRDefault="000C2DD7" w:rsidP="000C2DD7">
      <w:pPr>
        <w:suppressAutoHyphens/>
        <w:rPr>
          <w:rFonts w:ascii="Arial" w:hAnsi="Arial" w:cs="Arial"/>
          <w:sz w:val="20"/>
          <w:szCs w:val="20"/>
          <w:lang w:eastAsia="en-US"/>
        </w:rPr>
      </w:pPr>
    </w:p>
    <w:p w14:paraId="4BE8FB18" w14:textId="77777777" w:rsidR="000C2DD7" w:rsidRPr="000C2DD7" w:rsidRDefault="000C2DD7" w:rsidP="000C2DD7">
      <w:pPr>
        <w:numPr>
          <w:ilvl w:val="0"/>
          <w:numId w:val="17"/>
        </w:numPr>
        <w:contextualSpacing/>
        <w:rPr>
          <w:rFonts w:ascii="Arial" w:hAnsi="Arial" w:cs="Arial"/>
          <w:sz w:val="20"/>
          <w:szCs w:val="20"/>
          <w:lang w:eastAsia="en-US"/>
        </w:rPr>
      </w:pPr>
      <w:r w:rsidRPr="000C2DD7">
        <w:rPr>
          <w:rFonts w:ascii="Arial" w:hAnsi="Arial" w:cs="Arial"/>
          <w:sz w:val="20"/>
          <w:szCs w:val="20"/>
          <w:lang w:eastAsia="en-US"/>
        </w:rPr>
        <w:t xml:space="preserve">Panel Agreement – Professional Services (available from: </w:t>
      </w:r>
      <w:hyperlink r:id="rId14" w:history="1">
        <w:r w:rsidRPr="000C2DD7">
          <w:rPr>
            <w:rFonts w:ascii="Arial" w:hAnsi="Arial" w:cs="Arial"/>
            <w:color w:val="0000FF"/>
            <w:sz w:val="20"/>
            <w:szCs w:val="20"/>
            <w:u w:val="single"/>
            <w:lang w:eastAsia="en-US"/>
          </w:rPr>
          <w:t>http://www.dpti.sa.gov.au/contractor_documents/dpti_general_conditions_of_contract</w:t>
        </w:r>
      </w:hyperlink>
      <w:r w:rsidRPr="000C2DD7">
        <w:rPr>
          <w:rFonts w:ascii="Arial" w:hAnsi="Arial" w:cs="Arial"/>
          <w:color w:val="0000FF"/>
          <w:sz w:val="20"/>
          <w:szCs w:val="20"/>
          <w:u w:val="single"/>
          <w:lang w:eastAsia="en-US"/>
        </w:rPr>
        <w:t>)</w:t>
      </w:r>
      <w:r w:rsidRPr="000C2DD7">
        <w:rPr>
          <w:rFonts w:ascii="Arial" w:hAnsi="Arial" w:cs="Arial"/>
          <w:color w:val="0000FF"/>
          <w:sz w:val="20"/>
          <w:szCs w:val="20"/>
          <w:u w:val="single"/>
          <w:lang w:eastAsia="en-US"/>
        </w:rPr>
        <w:br/>
      </w:r>
    </w:p>
    <w:p w14:paraId="43F5B27E" w14:textId="77777777" w:rsidR="000C2DD7" w:rsidRPr="000C2DD7" w:rsidRDefault="000C2DD7" w:rsidP="000C2DD7">
      <w:pPr>
        <w:numPr>
          <w:ilvl w:val="0"/>
          <w:numId w:val="17"/>
        </w:numPr>
        <w:suppressAutoHyphens/>
        <w:rPr>
          <w:rFonts w:ascii="Arial" w:hAnsi="Arial" w:cs="Arial"/>
          <w:sz w:val="20"/>
          <w:szCs w:val="20"/>
          <w:lang w:eastAsia="en-US"/>
        </w:rPr>
      </w:pPr>
      <w:r w:rsidRPr="000C2DD7">
        <w:rPr>
          <w:rFonts w:ascii="Arial" w:hAnsi="Arial" w:cs="Arial"/>
          <w:sz w:val="20"/>
          <w:szCs w:val="20"/>
          <w:lang w:eastAsia="en-US"/>
        </w:rPr>
        <w:t>Annexure to the Panel Agreement</w:t>
      </w:r>
    </w:p>
    <w:p w14:paraId="43CD5F65" w14:textId="77777777" w:rsidR="000C2DD7" w:rsidRPr="000C2DD7" w:rsidRDefault="000C2DD7" w:rsidP="000C2DD7">
      <w:pPr>
        <w:tabs>
          <w:tab w:val="left" w:pos="993"/>
          <w:tab w:val="right" w:pos="8306"/>
        </w:tabs>
        <w:rPr>
          <w:rFonts w:ascii="Arial" w:hAnsi="Arial" w:cs="Arial"/>
          <w:sz w:val="20"/>
          <w:szCs w:val="20"/>
          <w:lang w:eastAsia="en-US"/>
        </w:rPr>
      </w:pPr>
    </w:p>
    <w:p w14:paraId="38D17471" w14:textId="77777777" w:rsidR="000C2DD7" w:rsidRPr="000C2DD7" w:rsidRDefault="000C2DD7" w:rsidP="000C2DD7">
      <w:pPr>
        <w:numPr>
          <w:ilvl w:val="0"/>
          <w:numId w:val="17"/>
        </w:numPr>
        <w:suppressAutoHyphens/>
        <w:rPr>
          <w:rFonts w:ascii="Arial" w:hAnsi="Arial" w:cs="Arial"/>
          <w:sz w:val="20"/>
          <w:szCs w:val="20"/>
          <w:lang w:eastAsia="en-US"/>
        </w:rPr>
      </w:pPr>
      <w:r w:rsidRPr="000C2DD7">
        <w:rPr>
          <w:rFonts w:ascii="Arial" w:hAnsi="Arial" w:cs="Arial"/>
          <w:sz w:val="20"/>
          <w:szCs w:val="20"/>
          <w:lang w:eastAsia="en-US"/>
        </w:rPr>
        <w:t>Contractor’s Submission</w:t>
      </w:r>
    </w:p>
    <w:p w14:paraId="566CE938" w14:textId="77777777" w:rsidR="00F7400C" w:rsidRPr="000C2DD7" w:rsidRDefault="00F7400C" w:rsidP="000C2DD7">
      <w:pPr>
        <w:rPr>
          <w:rFonts w:ascii="Arial" w:hAnsi="Arial" w:cs="Arial"/>
          <w:sz w:val="20"/>
          <w:szCs w:val="20"/>
        </w:rPr>
      </w:pPr>
    </w:p>
    <w:p w14:paraId="2B3BDED7" w14:textId="77777777" w:rsidR="000F29EC" w:rsidRPr="000C2DD7" w:rsidRDefault="000F29EC" w:rsidP="000F29EC">
      <w:pPr>
        <w:jc w:val="center"/>
        <w:rPr>
          <w:rFonts w:ascii="Arial" w:hAnsi="Arial" w:cs="Arial"/>
          <w:sz w:val="20"/>
          <w:szCs w:val="20"/>
        </w:rPr>
      </w:pPr>
      <w:r w:rsidRPr="000C2DD7">
        <w:rPr>
          <w:rFonts w:ascii="Arial" w:hAnsi="Arial" w:cs="Arial"/>
          <w:sz w:val="20"/>
          <w:szCs w:val="20"/>
        </w:rPr>
        <w:t>____________</w:t>
      </w:r>
    </w:p>
    <w:p w14:paraId="32E09B40" w14:textId="77777777" w:rsidR="000F29EC" w:rsidRPr="000C2DD7" w:rsidRDefault="000F29EC" w:rsidP="000F29EC">
      <w:pPr>
        <w:rPr>
          <w:rFonts w:ascii="Arial" w:hAnsi="Arial" w:cs="Arial"/>
          <w:sz w:val="20"/>
          <w:szCs w:val="20"/>
        </w:rPr>
      </w:pPr>
    </w:p>
    <w:p w14:paraId="6DB0A21E" w14:textId="77777777" w:rsidR="000F29EC" w:rsidRPr="000C2DD7" w:rsidRDefault="000F29EC" w:rsidP="000F29EC">
      <w:pPr>
        <w:rPr>
          <w:rFonts w:ascii="Arial" w:hAnsi="Arial" w:cs="Arial"/>
          <w:sz w:val="20"/>
          <w:szCs w:val="20"/>
        </w:rPr>
      </w:pPr>
    </w:p>
    <w:p w14:paraId="2C4837C2" w14:textId="77777777" w:rsidR="00735F77" w:rsidRPr="000C2DD7" w:rsidRDefault="00735F77" w:rsidP="000F29EC">
      <w:pPr>
        <w:rPr>
          <w:rFonts w:ascii="Arial" w:hAnsi="Arial" w:cs="Arial"/>
          <w:sz w:val="20"/>
          <w:szCs w:val="20"/>
        </w:rPr>
        <w:sectPr w:rsidR="00735F77" w:rsidRPr="000C2DD7" w:rsidSect="00206079">
          <w:headerReference w:type="default" r:id="rId15"/>
          <w:pgSz w:w="11906" w:h="16838"/>
          <w:pgMar w:top="851" w:right="851" w:bottom="566" w:left="1700" w:header="851" w:footer="566" w:gutter="0"/>
          <w:cols w:space="720"/>
          <w:noEndnote/>
        </w:sectPr>
      </w:pPr>
    </w:p>
    <w:p w14:paraId="698FE5D1" w14:textId="77777777" w:rsidR="00187C91" w:rsidRPr="000C2DD7" w:rsidRDefault="00187C91" w:rsidP="00187C91">
      <w:pPr>
        <w:jc w:val="center"/>
        <w:rPr>
          <w:rFonts w:ascii="Arial" w:hAnsi="Arial" w:cs="Arial"/>
          <w:b/>
          <w:sz w:val="20"/>
          <w:szCs w:val="20"/>
          <w:u w:val="single"/>
        </w:rPr>
      </w:pPr>
      <w:r w:rsidRPr="000C2DD7">
        <w:rPr>
          <w:rFonts w:ascii="Arial" w:hAnsi="Arial" w:cs="Arial"/>
          <w:b/>
          <w:sz w:val="20"/>
          <w:szCs w:val="20"/>
          <w:u w:val="single"/>
        </w:rPr>
        <w:lastRenderedPageBreak/>
        <w:t>STATEMENT OF REQUIREMENTS</w:t>
      </w:r>
    </w:p>
    <w:p w14:paraId="507062AF" w14:textId="77777777" w:rsidR="00187C91" w:rsidRPr="000C2DD7" w:rsidRDefault="00187C91" w:rsidP="00187C91">
      <w:pPr>
        <w:rPr>
          <w:rFonts w:ascii="Arial" w:hAnsi="Arial" w:cs="Arial"/>
          <w:sz w:val="20"/>
          <w:szCs w:val="20"/>
        </w:rPr>
      </w:pPr>
    </w:p>
    <w:p w14:paraId="0286B2AA" w14:textId="77777777" w:rsidR="00187C91" w:rsidRPr="000C2DD7" w:rsidRDefault="00187C91" w:rsidP="00187C91">
      <w:pPr>
        <w:rPr>
          <w:rFonts w:ascii="Arial" w:hAnsi="Arial" w:cs="Arial"/>
          <w:sz w:val="20"/>
          <w:szCs w:val="20"/>
        </w:rPr>
      </w:pPr>
    </w:p>
    <w:p w14:paraId="0480C421" w14:textId="77777777" w:rsidR="00187C91" w:rsidRPr="000C2DD7" w:rsidRDefault="00187C91" w:rsidP="00187C91">
      <w:pPr>
        <w:rPr>
          <w:rFonts w:ascii="Arial" w:hAnsi="Arial" w:cs="Arial"/>
          <w:b/>
          <w:sz w:val="20"/>
          <w:szCs w:val="20"/>
          <w:u w:val="single"/>
        </w:rPr>
      </w:pPr>
      <w:r w:rsidRPr="000C2DD7">
        <w:rPr>
          <w:rFonts w:ascii="Arial" w:hAnsi="Arial" w:cs="Arial"/>
          <w:b/>
          <w:sz w:val="20"/>
          <w:szCs w:val="20"/>
          <w:u w:val="single"/>
        </w:rPr>
        <w:t>CONTENTS</w:t>
      </w:r>
    </w:p>
    <w:p w14:paraId="5AF0EB73" w14:textId="77777777" w:rsidR="00187C91" w:rsidRPr="000C2DD7" w:rsidRDefault="00187C91" w:rsidP="00187C91">
      <w:pPr>
        <w:rPr>
          <w:rFonts w:ascii="Arial" w:hAnsi="Arial" w:cs="Arial"/>
          <w:sz w:val="20"/>
          <w:szCs w:val="20"/>
          <w:u w:val="single"/>
        </w:rPr>
      </w:pPr>
    </w:p>
    <w:p w14:paraId="678573DB"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Scope and Nature of Panel</w:t>
      </w:r>
    </w:p>
    <w:p w14:paraId="05BA885B"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Term of Agreement</w:t>
      </w:r>
    </w:p>
    <w:p w14:paraId="600DBED5"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Scope of Services</w:t>
      </w:r>
    </w:p>
    <w:p w14:paraId="0A5EDEED"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Contractor’s Obligations</w:t>
      </w:r>
    </w:p>
    <w:p w14:paraId="749AF300"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Specific Project Package Information</w:t>
      </w:r>
    </w:p>
    <w:p w14:paraId="77693D15"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Schedule of Rates</w:t>
      </w:r>
    </w:p>
    <w:p w14:paraId="1B595906"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Performance Evaluation</w:t>
      </w:r>
    </w:p>
    <w:p w14:paraId="4DB90189"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 xml:space="preserve">Site Visits </w:t>
      </w:r>
    </w:p>
    <w:p w14:paraId="4D7CD41D"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Media Releases</w:t>
      </w:r>
    </w:p>
    <w:p w14:paraId="48E2333A" w14:textId="77777777" w:rsidR="00187C91" w:rsidRPr="000C2DD7" w:rsidRDefault="00187C91"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Payment</w:t>
      </w:r>
    </w:p>
    <w:p w14:paraId="28D417FB" w14:textId="77777777" w:rsidR="00444929" w:rsidRPr="000C2DD7" w:rsidRDefault="00444929" w:rsidP="007C627A">
      <w:pPr>
        <w:numPr>
          <w:ilvl w:val="0"/>
          <w:numId w:val="11"/>
        </w:numPr>
        <w:tabs>
          <w:tab w:val="clear" w:pos="720"/>
        </w:tabs>
        <w:ind w:left="0" w:firstLine="0"/>
        <w:jc w:val="both"/>
        <w:rPr>
          <w:rFonts w:ascii="Arial" w:hAnsi="Arial" w:cs="Arial"/>
          <w:sz w:val="20"/>
          <w:szCs w:val="20"/>
        </w:rPr>
      </w:pPr>
      <w:r w:rsidRPr="000C2DD7">
        <w:rPr>
          <w:rFonts w:ascii="Arial" w:hAnsi="Arial" w:cs="Arial"/>
          <w:sz w:val="20"/>
          <w:szCs w:val="20"/>
        </w:rPr>
        <w:t>Invoicing</w:t>
      </w:r>
    </w:p>
    <w:p w14:paraId="6BA8BED7" w14:textId="77777777" w:rsidR="00187C91" w:rsidRPr="000C2DD7" w:rsidRDefault="00187C91" w:rsidP="00187C91">
      <w:pPr>
        <w:rPr>
          <w:rFonts w:ascii="Arial" w:hAnsi="Arial" w:cs="Arial"/>
          <w:sz w:val="20"/>
          <w:szCs w:val="20"/>
        </w:rPr>
      </w:pPr>
    </w:p>
    <w:p w14:paraId="43AE22F6" w14:textId="77777777" w:rsidR="00187C91" w:rsidRPr="000C2DD7" w:rsidRDefault="00187C91" w:rsidP="00187C91">
      <w:pPr>
        <w:rPr>
          <w:rFonts w:ascii="Arial" w:hAnsi="Arial" w:cs="Arial"/>
          <w:b/>
          <w:sz w:val="20"/>
          <w:szCs w:val="20"/>
          <w:u w:val="single"/>
        </w:rPr>
      </w:pPr>
      <w:r w:rsidRPr="000C2DD7">
        <w:rPr>
          <w:rFonts w:ascii="Arial" w:hAnsi="Arial" w:cs="Arial"/>
          <w:b/>
          <w:sz w:val="20"/>
          <w:szCs w:val="20"/>
        </w:rPr>
        <w:t>1.</w:t>
      </w:r>
      <w:r w:rsidRPr="000C2DD7">
        <w:rPr>
          <w:rFonts w:ascii="Arial" w:hAnsi="Arial" w:cs="Arial"/>
          <w:b/>
          <w:sz w:val="20"/>
          <w:szCs w:val="20"/>
        </w:rPr>
        <w:tab/>
      </w:r>
      <w:r w:rsidRPr="000C2DD7">
        <w:rPr>
          <w:rFonts w:ascii="Arial" w:hAnsi="Arial" w:cs="Arial"/>
          <w:b/>
          <w:sz w:val="20"/>
          <w:szCs w:val="20"/>
          <w:u w:val="single"/>
        </w:rPr>
        <w:t>SCOPE AND NATURE OF PANEL</w:t>
      </w:r>
    </w:p>
    <w:p w14:paraId="0A7FFDBA" w14:textId="77777777" w:rsidR="00187C91" w:rsidRPr="000C2DD7" w:rsidRDefault="00187C91" w:rsidP="00187C91">
      <w:pPr>
        <w:rPr>
          <w:rFonts w:ascii="Arial" w:hAnsi="Arial" w:cs="Arial"/>
          <w:sz w:val="20"/>
          <w:szCs w:val="20"/>
        </w:rPr>
      </w:pPr>
    </w:p>
    <w:p w14:paraId="6B35918C" w14:textId="77777777" w:rsidR="00187C91" w:rsidRPr="000C2DD7" w:rsidRDefault="00187C91" w:rsidP="00187C91">
      <w:pPr>
        <w:rPr>
          <w:rFonts w:ascii="Arial" w:hAnsi="Arial" w:cs="Arial"/>
          <w:sz w:val="20"/>
          <w:szCs w:val="20"/>
        </w:rPr>
      </w:pPr>
      <w:r w:rsidRPr="000C2DD7">
        <w:rPr>
          <w:rFonts w:ascii="Arial" w:hAnsi="Arial" w:cs="Arial"/>
          <w:sz w:val="20"/>
          <w:szCs w:val="20"/>
        </w:rPr>
        <w:t>This Agreement is a Panel Agreement for the provision of railway professional services.</w:t>
      </w:r>
    </w:p>
    <w:p w14:paraId="011DA4EB" w14:textId="77777777" w:rsidR="00187C91" w:rsidRPr="000C2DD7" w:rsidRDefault="00187C91" w:rsidP="00187C91">
      <w:pPr>
        <w:rPr>
          <w:rFonts w:ascii="Arial" w:hAnsi="Arial" w:cs="Arial"/>
          <w:sz w:val="20"/>
          <w:szCs w:val="20"/>
        </w:rPr>
      </w:pPr>
    </w:p>
    <w:p w14:paraId="694C84FD" w14:textId="77777777" w:rsidR="00187C91" w:rsidRPr="000C2DD7" w:rsidRDefault="00187C91" w:rsidP="00187C91">
      <w:pPr>
        <w:rPr>
          <w:rFonts w:ascii="Arial" w:hAnsi="Arial" w:cs="Arial"/>
          <w:color w:val="000000"/>
          <w:sz w:val="20"/>
          <w:szCs w:val="20"/>
        </w:rPr>
      </w:pPr>
      <w:r w:rsidRPr="000C2DD7">
        <w:rPr>
          <w:rFonts w:ascii="Arial" w:hAnsi="Arial" w:cs="Arial"/>
          <w:b/>
          <w:color w:val="000000"/>
          <w:sz w:val="20"/>
          <w:szCs w:val="20"/>
        </w:rPr>
        <w:t>2.</w:t>
      </w:r>
      <w:r w:rsidRPr="000C2DD7">
        <w:rPr>
          <w:rFonts w:ascii="Arial" w:hAnsi="Arial" w:cs="Arial"/>
          <w:b/>
          <w:color w:val="000000"/>
          <w:sz w:val="20"/>
          <w:szCs w:val="20"/>
        </w:rPr>
        <w:tab/>
      </w:r>
      <w:r w:rsidRPr="000C2DD7">
        <w:rPr>
          <w:rFonts w:ascii="Arial" w:hAnsi="Arial" w:cs="Arial"/>
          <w:b/>
          <w:color w:val="000000"/>
          <w:sz w:val="20"/>
          <w:szCs w:val="20"/>
          <w:u w:val="single"/>
        </w:rPr>
        <w:t>TERM OF AGREEMENT</w:t>
      </w:r>
    </w:p>
    <w:p w14:paraId="3796D1E7" w14:textId="77777777" w:rsidR="00187C91" w:rsidRPr="000C2DD7" w:rsidRDefault="00187C91" w:rsidP="00187C91">
      <w:pPr>
        <w:rPr>
          <w:rFonts w:ascii="Arial" w:hAnsi="Arial" w:cs="Arial"/>
          <w:color w:val="000000"/>
          <w:sz w:val="20"/>
          <w:szCs w:val="20"/>
        </w:rPr>
      </w:pPr>
    </w:p>
    <w:p w14:paraId="2FFF50C1" w14:textId="77777777" w:rsidR="00187C91" w:rsidRPr="000C2DD7" w:rsidRDefault="00187C91" w:rsidP="00187C91">
      <w:pPr>
        <w:rPr>
          <w:rFonts w:ascii="Arial" w:hAnsi="Arial" w:cs="Arial"/>
          <w:color w:val="000000"/>
          <w:sz w:val="20"/>
          <w:szCs w:val="20"/>
        </w:rPr>
      </w:pPr>
      <w:r w:rsidRPr="00745403">
        <w:rPr>
          <w:rFonts w:ascii="Arial" w:hAnsi="Arial" w:cs="Arial"/>
          <w:color w:val="000000"/>
          <w:sz w:val="20"/>
          <w:szCs w:val="20"/>
        </w:rPr>
        <w:t xml:space="preserve">The Expiry Date of this Agreement is </w:t>
      </w:r>
      <w:r w:rsidR="004F1FBB" w:rsidRPr="00745403">
        <w:rPr>
          <w:rFonts w:ascii="Arial" w:hAnsi="Arial" w:cs="Arial"/>
          <w:color w:val="000000"/>
          <w:sz w:val="20"/>
          <w:szCs w:val="20"/>
        </w:rPr>
        <w:t>27 July 2018.</w:t>
      </w:r>
    </w:p>
    <w:p w14:paraId="70C9BAAD" w14:textId="77777777" w:rsidR="00187C91" w:rsidRPr="000C2DD7" w:rsidRDefault="00187C91" w:rsidP="00187C91">
      <w:pPr>
        <w:rPr>
          <w:rFonts w:ascii="Arial" w:hAnsi="Arial" w:cs="Arial"/>
          <w:color w:val="000000"/>
          <w:sz w:val="20"/>
          <w:szCs w:val="20"/>
        </w:rPr>
      </w:pPr>
    </w:p>
    <w:p w14:paraId="50E4BF4D" w14:textId="77777777" w:rsidR="00187C91" w:rsidRPr="000C2DD7" w:rsidRDefault="00187C91" w:rsidP="00187C91">
      <w:pPr>
        <w:rPr>
          <w:rFonts w:ascii="Arial" w:hAnsi="Arial" w:cs="Arial"/>
          <w:b/>
          <w:color w:val="000000"/>
          <w:sz w:val="20"/>
          <w:szCs w:val="20"/>
          <w:u w:val="single"/>
        </w:rPr>
      </w:pPr>
      <w:r w:rsidRPr="000C2DD7">
        <w:rPr>
          <w:rFonts w:ascii="Arial" w:hAnsi="Arial" w:cs="Arial"/>
          <w:b/>
          <w:color w:val="000000"/>
          <w:sz w:val="20"/>
          <w:szCs w:val="20"/>
        </w:rPr>
        <w:t>3</w:t>
      </w:r>
      <w:r w:rsidRPr="000C2DD7">
        <w:rPr>
          <w:rFonts w:ascii="Arial" w:hAnsi="Arial" w:cs="Arial"/>
          <w:color w:val="000000"/>
          <w:sz w:val="20"/>
          <w:szCs w:val="20"/>
        </w:rPr>
        <w:t>.</w:t>
      </w:r>
      <w:r w:rsidRPr="000C2DD7">
        <w:rPr>
          <w:rFonts w:ascii="Arial" w:hAnsi="Arial" w:cs="Arial"/>
          <w:color w:val="000000"/>
          <w:sz w:val="20"/>
          <w:szCs w:val="20"/>
        </w:rPr>
        <w:tab/>
      </w:r>
      <w:r w:rsidRPr="000C2DD7">
        <w:rPr>
          <w:rFonts w:ascii="Arial" w:hAnsi="Arial" w:cs="Arial"/>
          <w:b/>
          <w:color w:val="000000"/>
          <w:sz w:val="20"/>
          <w:szCs w:val="20"/>
          <w:u w:val="single"/>
        </w:rPr>
        <w:t>SCOPE OF SERVICES</w:t>
      </w:r>
    </w:p>
    <w:p w14:paraId="728BC05E" w14:textId="77777777" w:rsidR="00187C91" w:rsidRPr="000C2DD7" w:rsidRDefault="00187C91" w:rsidP="00187C91">
      <w:pPr>
        <w:rPr>
          <w:rFonts w:ascii="Arial" w:hAnsi="Arial" w:cs="Arial"/>
          <w:color w:val="000000"/>
          <w:sz w:val="20"/>
          <w:szCs w:val="20"/>
        </w:rPr>
      </w:pPr>
    </w:p>
    <w:p w14:paraId="765FC4BD" w14:textId="77777777" w:rsidR="00187C91" w:rsidRPr="000C2DD7" w:rsidRDefault="00187C91" w:rsidP="00187C91">
      <w:pPr>
        <w:rPr>
          <w:rFonts w:ascii="Arial" w:hAnsi="Arial" w:cs="Arial"/>
          <w:color w:val="000000"/>
          <w:sz w:val="20"/>
          <w:szCs w:val="20"/>
        </w:rPr>
      </w:pPr>
      <w:r w:rsidRPr="000C2DD7">
        <w:rPr>
          <w:rFonts w:ascii="Arial" w:hAnsi="Arial" w:cs="Arial"/>
          <w:color w:val="000000"/>
          <w:sz w:val="20"/>
          <w:szCs w:val="20"/>
        </w:rPr>
        <w:t xml:space="preserve">The </w:t>
      </w:r>
      <w:r w:rsidR="00C0202F" w:rsidRPr="000C2DD7">
        <w:rPr>
          <w:rFonts w:ascii="Arial" w:hAnsi="Arial" w:cs="Arial"/>
          <w:color w:val="000000"/>
          <w:sz w:val="20"/>
          <w:szCs w:val="20"/>
        </w:rPr>
        <w:t>Services includes the planning, design and/or analysis of the following</w:t>
      </w:r>
      <w:r w:rsidRPr="000C2DD7">
        <w:rPr>
          <w:rFonts w:ascii="Arial" w:hAnsi="Arial" w:cs="Arial"/>
          <w:color w:val="000000"/>
          <w:sz w:val="20"/>
          <w:szCs w:val="20"/>
        </w:rPr>
        <w:t>:</w:t>
      </w:r>
    </w:p>
    <w:p w14:paraId="530B8AC2"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Alignment and Track Infrastructure</w:t>
      </w:r>
    </w:p>
    <w:p w14:paraId="7CD7174E"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Signalling</w:t>
      </w:r>
    </w:p>
    <w:p w14:paraId="62A5FB94"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Electrification</w:t>
      </w:r>
    </w:p>
    <w:p w14:paraId="14B13A81"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Stations</w:t>
      </w:r>
    </w:p>
    <w:p w14:paraId="6E1E2341"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Depots and Stabling Yards</w:t>
      </w:r>
    </w:p>
    <w:p w14:paraId="153B5DE4"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Crossings</w:t>
      </w:r>
    </w:p>
    <w:p w14:paraId="218DAF40" w14:textId="77777777" w:rsidR="00187C91" w:rsidRPr="000C2DD7" w:rsidRDefault="00187C91" w:rsidP="007C627A">
      <w:pPr>
        <w:numPr>
          <w:ilvl w:val="0"/>
          <w:numId w:val="12"/>
        </w:numPr>
        <w:spacing w:before="120"/>
        <w:jc w:val="both"/>
        <w:rPr>
          <w:rFonts w:ascii="Arial" w:hAnsi="Arial" w:cs="Arial"/>
          <w:sz w:val="20"/>
          <w:szCs w:val="20"/>
        </w:rPr>
      </w:pPr>
      <w:r w:rsidRPr="000C2DD7">
        <w:rPr>
          <w:rFonts w:ascii="Arial" w:hAnsi="Arial" w:cs="Arial"/>
          <w:sz w:val="20"/>
          <w:szCs w:val="20"/>
        </w:rPr>
        <w:t>Light and Heavy Passenger Rai</w:t>
      </w:r>
      <w:r w:rsidR="00C0202F" w:rsidRPr="000C2DD7">
        <w:rPr>
          <w:rFonts w:ascii="Arial" w:hAnsi="Arial" w:cs="Arial"/>
          <w:sz w:val="20"/>
          <w:szCs w:val="20"/>
        </w:rPr>
        <w:t xml:space="preserve">l </w:t>
      </w:r>
      <w:r w:rsidRPr="000C2DD7">
        <w:rPr>
          <w:rFonts w:ascii="Arial" w:hAnsi="Arial" w:cs="Arial"/>
          <w:sz w:val="20"/>
          <w:szCs w:val="20"/>
        </w:rPr>
        <w:t>Traffic Modelling</w:t>
      </w:r>
    </w:p>
    <w:p w14:paraId="5388DF4C" w14:textId="77777777" w:rsidR="00187C91" w:rsidRPr="000C2DD7" w:rsidRDefault="00187C91" w:rsidP="00187C91">
      <w:pPr>
        <w:rPr>
          <w:rFonts w:ascii="Arial" w:hAnsi="Arial" w:cs="Arial"/>
          <w:color w:val="000000"/>
          <w:sz w:val="20"/>
          <w:szCs w:val="20"/>
        </w:rPr>
      </w:pPr>
    </w:p>
    <w:p w14:paraId="44EB5787" w14:textId="77777777" w:rsidR="00187C91" w:rsidRPr="000C2DD7" w:rsidRDefault="00187C91" w:rsidP="00187C91">
      <w:pPr>
        <w:rPr>
          <w:rFonts w:ascii="Arial" w:hAnsi="Arial" w:cs="Arial"/>
          <w:sz w:val="20"/>
          <w:szCs w:val="20"/>
        </w:rPr>
      </w:pPr>
      <w:r w:rsidRPr="000C2DD7">
        <w:rPr>
          <w:rFonts w:ascii="Arial" w:hAnsi="Arial" w:cs="Arial"/>
          <w:sz w:val="20"/>
          <w:szCs w:val="20"/>
        </w:rPr>
        <w:t>The Principal’s Representative will provide direction to the Contractor regarding the amount and scope of work to be undertaken for each proposed package of work.</w:t>
      </w:r>
    </w:p>
    <w:p w14:paraId="1389A59F" w14:textId="77777777" w:rsidR="00187C91" w:rsidRPr="000C2DD7" w:rsidRDefault="00187C91" w:rsidP="00187C91">
      <w:pPr>
        <w:rPr>
          <w:rFonts w:ascii="Arial" w:hAnsi="Arial" w:cs="Arial"/>
          <w:bCs/>
          <w:color w:val="000000"/>
          <w:sz w:val="20"/>
          <w:szCs w:val="20"/>
        </w:rPr>
      </w:pPr>
    </w:p>
    <w:p w14:paraId="22A3747E" w14:textId="77777777" w:rsidR="00187C91" w:rsidRPr="000C2DD7" w:rsidRDefault="00187C91" w:rsidP="00187C91">
      <w:pPr>
        <w:rPr>
          <w:rFonts w:ascii="Arial" w:hAnsi="Arial" w:cs="Arial"/>
          <w:b/>
          <w:bCs/>
          <w:sz w:val="20"/>
          <w:szCs w:val="20"/>
          <w:u w:val="single"/>
        </w:rPr>
      </w:pPr>
      <w:r w:rsidRPr="000C2DD7">
        <w:rPr>
          <w:rFonts w:ascii="Arial" w:hAnsi="Arial" w:cs="Arial"/>
          <w:b/>
          <w:bCs/>
          <w:sz w:val="20"/>
          <w:szCs w:val="20"/>
        </w:rPr>
        <w:t>4.</w:t>
      </w:r>
      <w:r w:rsidRPr="000C2DD7">
        <w:rPr>
          <w:rFonts w:ascii="Arial" w:hAnsi="Arial" w:cs="Arial"/>
          <w:b/>
          <w:bCs/>
          <w:sz w:val="20"/>
          <w:szCs w:val="20"/>
        </w:rPr>
        <w:tab/>
      </w:r>
      <w:r w:rsidRPr="000C2DD7">
        <w:rPr>
          <w:rFonts w:ascii="Arial" w:hAnsi="Arial" w:cs="Arial"/>
          <w:b/>
          <w:bCs/>
          <w:sz w:val="20"/>
          <w:szCs w:val="20"/>
          <w:u w:val="single"/>
        </w:rPr>
        <w:t>CONTRACTORS OBLIGATIONS</w:t>
      </w:r>
    </w:p>
    <w:p w14:paraId="73B8D44C" w14:textId="77777777" w:rsidR="00187C91" w:rsidRPr="000C2DD7" w:rsidRDefault="00187C91" w:rsidP="00187C91">
      <w:pPr>
        <w:rPr>
          <w:rFonts w:ascii="Arial" w:hAnsi="Arial" w:cs="Arial"/>
          <w:sz w:val="20"/>
          <w:szCs w:val="20"/>
        </w:rPr>
      </w:pPr>
    </w:p>
    <w:p w14:paraId="14B54F3D" w14:textId="77777777" w:rsidR="00187C91" w:rsidRPr="000C2DD7" w:rsidRDefault="00187C91" w:rsidP="00C0202F">
      <w:pPr>
        <w:rPr>
          <w:rFonts w:ascii="Arial" w:hAnsi="Arial" w:cs="Arial"/>
          <w:sz w:val="20"/>
          <w:szCs w:val="20"/>
        </w:rPr>
      </w:pPr>
      <w:r w:rsidRPr="000C2DD7">
        <w:rPr>
          <w:rFonts w:ascii="Arial" w:hAnsi="Arial" w:cs="Arial"/>
          <w:sz w:val="20"/>
          <w:szCs w:val="20"/>
        </w:rPr>
        <w:t xml:space="preserve">The Contractor </w:t>
      </w:r>
      <w:r w:rsidR="00C0202F" w:rsidRPr="000C2DD7">
        <w:rPr>
          <w:rFonts w:ascii="Arial" w:hAnsi="Arial" w:cs="Arial"/>
          <w:sz w:val="20"/>
          <w:szCs w:val="20"/>
        </w:rPr>
        <w:t>must</w:t>
      </w:r>
      <w:r w:rsidRPr="000C2DD7">
        <w:rPr>
          <w:rFonts w:ascii="Arial" w:hAnsi="Arial" w:cs="Arial"/>
          <w:sz w:val="20"/>
          <w:szCs w:val="20"/>
        </w:rPr>
        <w:t>:</w:t>
      </w:r>
    </w:p>
    <w:p w14:paraId="0AAD92BB" w14:textId="77777777" w:rsidR="00187C91" w:rsidRPr="000C2DD7" w:rsidRDefault="00187C91" w:rsidP="00745403">
      <w:pPr>
        <w:numPr>
          <w:ilvl w:val="0"/>
          <w:numId w:val="18"/>
        </w:numPr>
        <w:spacing w:before="120"/>
        <w:rPr>
          <w:rFonts w:ascii="Arial" w:hAnsi="Arial" w:cs="Arial"/>
          <w:sz w:val="20"/>
          <w:szCs w:val="20"/>
        </w:rPr>
      </w:pPr>
      <w:r w:rsidRPr="000C2DD7">
        <w:rPr>
          <w:rFonts w:ascii="Arial" w:hAnsi="Arial" w:cs="Arial"/>
          <w:sz w:val="20"/>
          <w:szCs w:val="20"/>
        </w:rPr>
        <w:t xml:space="preserve">Comply with all </w:t>
      </w:r>
      <w:r w:rsidR="00C0202F" w:rsidRPr="000C2DD7">
        <w:rPr>
          <w:rFonts w:ascii="Arial" w:hAnsi="Arial" w:cs="Arial"/>
          <w:sz w:val="20"/>
          <w:szCs w:val="20"/>
        </w:rPr>
        <w:t xml:space="preserve">relevant </w:t>
      </w:r>
      <w:r w:rsidRPr="000C2DD7">
        <w:rPr>
          <w:rFonts w:ascii="Arial" w:hAnsi="Arial" w:cs="Arial"/>
          <w:sz w:val="20"/>
          <w:szCs w:val="20"/>
        </w:rPr>
        <w:t>D</w:t>
      </w:r>
      <w:r w:rsidR="00C0202F" w:rsidRPr="000C2DD7">
        <w:rPr>
          <w:rFonts w:ascii="Arial" w:hAnsi="Arial" w:cs="Arial"/>
          <w:sz w:val="20"/>
          <w:szCs w:val="20"/>
        </w:rPr>
        <w:t xml:space="preserve">PTI </w:t>
      </w:r>
      <w:r w:rsidRPr="000C2DD7">
        <w:rPr>
          <w:rFonts w:ascii="Arial" w:hAnsi="Arial" w:cs="Arial"/>
          <w:sz w:val="20"/>
          <w:szCs w:val="20"/>
        </w:rPr>
        <w:t xml:space="preserve"> and Australian Rail Track Corporation (ARTC) corridor access requirements if applicable;</w:t>
      </w:r>
    </w:p>
    <w:p w14:paraId="3FE2D2EB" w14:textId="77777777" w:rsidR="00187C91" w:rsidRPr="000C2DD7" w:rsidRDefault="00C0202F" w:rsidP="00745403">
      <w:pPr>
        <w:numPr>
          <w:ilvl w:val="0"/>
          <w:numId w:val="18"/>
        </w:numPr>
        <w:spacing w:before="120"/>
        <w:ind w:left="714" w:hanging="357"/>
        <w:rPr>
          <w:rFonts w:ascii="Arial" w:hAnsi="Arial" w:cs="Arial"/>
          <w:sz w:val="20"/>
          <w:szCs w:val="20"/>
        </w:rPr>
      </w:pPr>
      <w:r w:rsidRPr="000C2DD7">
        <w:rPr>
          <w:rFonts w:ascii="Arial" w:hAnsi="Arial" w:cs="Arial"/>
          <w:sz w:val="20"/>
          <w:szCs w:val="20"/>
        </w:rPr>
        <w:t xml:space="preserve">Comply with all relevant DPTI  and Australian Rail Track Corporation (ARTC) deisgn standrads, specifications and any relevant </w:t>
      </w:r>
      <w:r w:rsidR="00187C91" w:rsidRPr="000C2DD7">
        <w:rPr>
          <w:rFonts w:ascii="Arial" w:hAnsi="Arial" w:cs="Arial"/>
          <w:sz w:val="20"/>
          <w:szCs w:val="20"/>
        </w:rPr>
        <w:t>Service Authority standards and regulations; and</w:t>
      </w:r>
    </w:p>
    <w:p w14:paraId="7BC26A0B" w14:textId="77777777" w:rsidR="00187C91" w:rsidRPr="000C2DD7" w:rsidRDefault="00187C91" w:rsidP="00745403">
      <w:pPr>
        <w:numPr>
          <w:ilvl w:val="0"/>
          <w:numId w:val="18"/>
        </w:numPr>
        <w:spacing w:before="120"/>
        <w:ind w:left="714" w:hanging="357"/>
        <w:rPr>
          <w:rFonts w:ascii="Arial" w:hAnsi="Arial" w:cs="Arial"/>
          <w:sz w:val="20"/>
          <w:szCs w:val="20"/>
        </w:rPr>
      </w:pPr>
      <w:r w:rsidRPr="000C2DD7">
        <w:rPr>
          <w:rFonts w:ascii="Arial" w:hAnsi="Arial" w:cs="Arial"/>
          <w:color w:val="000000"/>
          <w:sz w:val="20"/>
          <w:szCs w:val="20"/>
        </w:rPr>
        <w:t xml:space="preserve">Notify the Principal immediately of any significant change to its financial or technical capacity (ie changes in staff nominated for the Panel), ownership or holding, and any convictions or prohibition notices under </w:t>
      </w:r>
      <w:r w:rsidR="00C0202F" w:rsidRPr="000C2DD7">
        <w:rPr>
          <w:rFonts w:ascii="Arial" w:hAnsi="Arial" w:cs="Arial"/>
          <w:color w:val="000000"/>
          <w:sz w:val="20"/>
          <w:szCs w:val="20"/>
        </w:rPr>
        <w:t xml:space="preserve">WHS </w:t>
      </w:r>
      <w:r w:rsidRPr="000C2DD7">
        <w:rPr>
          <w:rFonts w:ascii="Arial" w:hAnsi="Arial" w:cs="Arial"/>
          <w:color w:val="000000"/>
          <w:sz w:val="20"/>
          <w:szCs w:val="20"/>
        </w:rPr>
        <w:t>or environmental legislation.</w:t>
      </w:r>
    </w:p>
    <w:p w14:paraId="6C6B1EAE" w14:textId="77777777" w:rsidR="00187C91" w:rsidRPr="000C2DD7" w:rsidRDefault="00187C91" w:rsidP="00C0202F">
      <w:pPr>
        <w:rPr>
          <w:rFonts w:ascii="Arial" w:hAnsi="Arial" w:cs="Arial"/>
          <w:bCs/>
          <w:color w:val="000000"/>
          <w:sz w:val="20"/>
          <w:szCs w:val="20"/>
        </w:rPr>
      </w:pPr>
    </w:p>
    <w:p w14:paraId="6484EE9F" w14:textId="77777777" w:rsidR="00187C91" w:rsidRPr="000C2DD7" w:rsidRDefault="00187C91" w:rsidP="00187C91">
      <w:pPr>
        <w:rPr>
          <w:rFonts w:ascii="Arial" w:hAnsi="Arial" w:cs="Arial"/>
          <w:b/>
          <w:bCs/>
          <w:sz w:val="20"/>
          <w:szCs w:val="20"/>
          <w:u w:val="single"/>
        </w:rPr>
      </w:pPr>
      <w:r w:rsidRPr="000C2DD7">
        <w:rPr>
          <w:rFonts w:ascii="Arial" w:hAnsi="Arial" w:cs="Arial"/>
          <w:b/>
          <w:color w:val="000000"/>
          <w:sz w:val="20"/>
          <w:szCs w:val="20"/>
        </w:rPr>
        <w:t>5.</w:t>
      </w:r>
      <w:r w:rsidRPr="000C2DD7">
        <w:rPr>
          <w:rFonts w:ascii="Arial" w:hAnsi="Arial" w:cs="Arial"/>
          <w:b/>
          <w:color w:val="000000"/>
          <w:sz w:val="20"/>
          <w:szCs w:val="20"/>
        </w:rPr>
        <w:tab/>
      </w:r>
      <w:r w:rsidRPr="000C2DD7">
        <w:rPr>
          <w:rFonts w:ascii="Arial" w:hAnsi="Arial" w:cs="Arial"/>
          <w:b/>
          <w:sz w:val="20"/>
          <w:szCs w:val="20"/>
          <w:u w:val="single"/>
        </w:rPr>
        <w:t>SPECIFIC PROJECT PACKAGE INFORMATION</w:t>
      </w:r>
    </w:p>
    <w:p w14:paraId="5AC33BE0" w14:textId="77777777" w:rsidR="00187C91" w:rsidRPr="000C2DD7" w:rsidRDefault="00187C91" w:rsidP="00187C91">
      <w:pPr>
        <w:rPr>
          <w:rFonts w:ascii="Arial" w:hAnsi="Arial" w:cs="Arial"/>
          <w:bCs/>
          <w:sz w:val="20"/>
          <w:szCs w:val="20"/>
        </w:rPr>
      </w:pPr>
    </w:p>
    <w:p w14:paraId="0EDCF2B8" w14:textId="77777777" w:rsidR="00187C91" w:rsidRPr="000C2DD7" w:rsidRDefault="00187C91" w:rsidP="00187C91">
      <w:pPr>
        <w:tabs>
          <w:tab w:val="left" w:pos="1985"/>
          <w:tab w:val="left" w:pos="2268"/>
        </w:tabs>
        <w:rPr>
          <w:rFonts w:ascii="Arial" w:hAnsi="Arial" w:cs="Arial"/>
          <w:spacing w:val="-2"/>
          <w:sz w:val="20"/>
          <w:szCs w:val="20"/>
          <w:lang w:val="en-US"/>
        </w:rPr>
      </w:pPr>
      <w:r w:rsidRPr="000C2DD7">
        <w:rPr>
          <w:rFonts w:ascii="Arial" w:hAnsi="Arial" w:cs="Arial"/>
          <w:spacing w:val="-2"/>
          <w:sz w:val="20"/>
          <w:szCs w:val="20"/>
        </w:rPr>
        <w:t>Specific project packages will be sent to</w:t>
      </w:r>
      <w:r w:rsidRPr="000C2DD7">
        <w:rPr>
          <w:rFonts w:ascii="Arial" w:hAnsi="Arial" w:cs="Arial"/>
          <w:sz w:val="20"/>
          <w:szCs w:val="20"/>
        </w:rPr>
        <w:t xml:space="preserve"> one or more contractors, assessed as providing the most suitable expertise, to prepare a tender and will comprise of, </w:t>
      </w:r>
      <w:r w:rsidRPr="000C2DD7">
        <w:rPr>
          <w:rFonts w:ascii="Arial" w:hAnsi="Arial" w:cs="Arial"/>
          <w:spacing w:val="-2"/>
          <w:sz w:val="20"/>
          <w:szCs w:val="20"/>
          <w:lang w:val="en-US"/>
        </w:rPr>
        <w:t>but is not limited to, the following:</w:t>
      </w:r>
    </w:p>
    <w:p w14:paraId="4D58375D"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t>The Principal’s Representative delegated Officer administering the project package;</w:t>
      </w:r>
    </w:p>
    <w:p w14:paraId="4C50BF4E"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t>The location and scope of services;</w:t>
      </w:r>
    </w:p>
    <w:p w14:paraId="50C7E8FA"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t>Drawings and/or Sketches;</w:t>
      </w:r>
    </w:p>
    <w:p w14:paraId="2041B044"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lastRenderedPageBreak/>
        <w:t>Required commencement and/or completion dates;</w:t>
      </w:r>
    </w:p>
    <w:p w14:paraId="1313D455"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t>Any restrictions to hours of work;</w:t>
      </w:r>
    </w:p>
    <w:p w14:paraId="7AC57A1F"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t>Pricing structure and method of payment; and</w:t>
      </w:r>
    </w:p>
    <w:p w14:paraId="04EAEEC7" w14:textId="77777777" w:rsidR="00187C91" w:rsidRPr="000C2DD7" w:rsidRDefault="00187C91" w:rsidP="007C627A">
      <w:pPr>
        <w:numPr>
          <w:ilvl w:val="0"/>
          <w:numId w:val="13"/>
        </w:numPr>
        <w:autoSpaceDE w:val="0"/>
        <w:autoSpaceDN w:val="0"/>
        <w:adjustRightInd w:val="0"/>
        <w:spacing w:before="120"/>
        <w:rPr>
          <w:rFonts w:ascii="Arial" w:hAnsi="Arial" w:cs="Arial"/>
          <w:sz w:val="20"/>
          <w:szCs w:val="20"/>
        </w:rPr>
      </w:pPr>
      <w:r w:rsidRPr="000C2DD7">
        <w:rPr>
          <w:rFonts w:ascii="Arial" w:hAnsi="Arial" w:cs="Arial"/>
          <w:sz w:val="20"/>
          <w:szCs w:val="20"/>
        </w:rPr>
        <w:t>Other relevant details.</w:t>
      </w:r>
    </w:p>
    <w:p w14:paraId="43D6F0FB" w14:textId="77777777" w:rsidR="00187C91" w:rsidRPr="000C2DD7" w:rsidRDefault="00187C91" w:rsidP="00187C91">
      <w:pPr>
        <w:rPr>
          <w:rFonts w:ascii="Arial" w:hAnsi="Arial" w:cs="Arial"/>
          <w:sz w:val="20"/>
          <w:szCs w:val="20"/>
        </w:rPr>
      </w:pPr>
    </w:p>
    <w:p w14:paraId="27E798DD" w14:textId="77777777" w:rsidR="00187C91" w:rsidRPr="000C2DD7" w:rsidRDefault="00187C91" w:rsidP="00187C91">
      <w:pPr>
        <w:rPr>
          <w:rFonts w:ascii="Arial" w:hAnsi="Arial" w:cs="Arial"/>
          <w:sz w:val="20"/>
          <w:szCs w:val="20"/>
        </w:rPr>
      </w:pPr>
      <w:r w:rsidRPr="000C2DD7">
        <w:rPr>
          <w:rFonts w:ascii="Arial" w:hAnsi="Arial" w:cs="Arial"/>
          <w:sz w:val="20"/>
          <w:szCs w:val="20"/>
        </w:rPr>
        <w:t>For each project package the Contractor may be requested to provide:</w:t>
      </w:r>
    </w:p>
    <w:p w14:paraId="7AE01B4A" w14:textId="77777777" w:rsidR="00187C91" w:rsidRPr="000C2DD7" w:rsidRDefault="00187C91" w:rsidP="007C627A">
      <w:pPr>
        <w:numPr>
          <w:ilvl w:val="0"/>
          <w:numId w:val="14"/>
        </w:numPr>
        <w:autoSpaceDE w:val="0"/>
        <w:autoSpaceDN w:val="0"/>
        <w:adjustRightInd w:val="0"/>
        <w:spacing w:before="120"/>
        <w:ind w:left="714" w:hanging="357"/>
        <w:rPr>
          <w:rFonts w:ascii="Arial" w:hAnsi="Arial" w:cs="Arial"/>
          <w:sz w:val="20"/>
          <w:szCs w:val="20"/>
        </w:rPr>
      </w:pPr>
      <w:r w:rsidRPr="000C2DD7">
        <w:rPr>
          <w:rFonts w:ascii="Arial" w:hAnsi="Arial" w:cs="Arial"/>
          <w:sz w:val="20"/>
          <w:szCs w:val="20"/>
        </w:rPr>
        <w:t>A project methodology plan.</w:t>
      </w:r>
    </w:p>
    <w:p w14:paraId="0283F141" w14:textId="77777777" w:rsidR="00187C91" w:rsidRPr="000C2DD7" w:rsidRDefault="00187C91" w:rsidP="007C627A">
      <w:pPr>
        <w:numPr>
          <w:ilvl w:val="0"/>
          <w:numId w:val="14"/>
        </w:numPr>
        <w:autoSpaceDE w:val="0"/>
        <w:autoSpaceDN w:val="0"/>
        <w:adjustRightInd w:val="0"/>
        <w:spacing w:before="120"/>
        <w:rPr>
          <w:rFonts w:ascii="Arial" w:hAnsi="Arial" w:cs="Arial"/>
          <w:sz w:val="20"/>
          <w:szCs w:val="20"/>
        </w:rPr>
      </w:pPr>
      <w:r w:rsidRPr="000C2DD7">
        <w:rPr>
          <w:rFonts w:ascii="Arial" w:hAnsi="Arial" w:cs="Arial"/>
          <w:sz w:val="20"/>
          <w:szCs w:val="20"/>
        </w:rPr>
        <w:t>Team resources to be allocated, including key personnel, backup staff and resources and capacity to undertake the package of work in the specified time.</w:t>
      </w:r>
    </w:p>
    <w:p w14:paraId="1ACAF866" w14:textId="77777777" w:rsidR="00187C91" w:rsidRPr="000C2DD7" w:rsidRDefault="00187C91" w:rsidP="007C627A">
      <w:pPr>
        <w:numPr>
          <w:ilvl w:val="0"/>
          <w:numId w:val="14"/>
        </w:numPr>
        <w:autoSpaceDE w:val="0"/>
        <w:autoSpaceDN w:val="0"/>
        <w:adjustRightInd w:val="0"/>
        <w:spacing w:before="120"/>
        <w:rPr>
          <w:rFonts w:ascii="Arial" w:hAnsi="Arial" w:cs="Arial"/>
          <w:sz w:val="20"/>
          <w:szCs w:val="20"/>
        </w:rPr>
      </w:pPr>
      <w:r w:rsidRPr="000C2DD7">
        <w:rPr>
          <w:rFonts w:ascii="Arial" w:hAnsi="Arial" w:cs="Arial"/>
          <w:sz w:val="20"/>
          <w:szCs w:val="20"/>
        </w:rPr>
        <w:t>A program of work.</w:t>
      </w:r>
    </w:p>
    <w:p w14:paraId="77A813DB" w14:textId="77777777" w:rsidR="00187C91" w:rsidRPr="000C2DD7" w:rsidRDefault="00187C91" w:rsidP="00187C91">
      <w:pPr>
        <w:rPr>
          <w:rFonts w:ascii="Arial" w:hAnsi="Arial" w:cs="Arial"/>
          <w:sz w:val="20"/>
          <w:szCs w:val="20"/>
        </w:rPr>
      </w:pPr>
    </w:p>
    <w:p w14:paraId="060EAF40" w14:textId="77777777" w:rsidR="00187C91" w:rsidRPr="000C2DD7" w:rsidRDefault="00187C91" w:rsidP="00187C91">
      <w:pPr>
        <w:tabs>
          <w:tab w:val="num" w:pos="1418"/>
        </w:tabs>
        <w:rPr>
          <w:rFonts w:ascii="Arial" w:hAnsi="Arial" w:cs="Arial"/>
          <w:sz w:val="20"/>
          <w:szCs w:val="20"/>
        </w:rPr>
      </w:pPr>
      <w:r w:rsidRPr="000C2DD7">
        <w:rPr>
          <w:rFonts w:ascii="Arial" w:hAnsi="Arial" w:cs="Arial"/>
          <w:sz w:val="20"/>
          <w:szCs w:val="20"/>
        </w:rPr>
        <w:t xml:space="preserve">The Principal’s Representative will issue a notification to the successful </w:t>
      </w:r>
      <w:r w:rsidR="00C0202F" w:rsidRPr="000C2DD7">
        <w:rPr>
          <w:rFonts w:ascii="Arial" w:hAnsi="Arial" w:cs="Arial"/>
          <w:sz w:val="20"/>
          <w:szCs w:val="20"/>
        </w:rPr>
        <w:t>panel member</w:t>
      </w:r>
      <w:r w:rsidRPr="000C2DD7">
        <w:rPr>
          <w:rFonts w:ascii="Arial" w:hAnsi="Arial" w:cs="Arial"/>
          <w:sz w:val="20"/>
          <w:szCs w:val="20"/>
        </w:rPr>
        <w:t>.  If the successful</w:t>
      </w:r>
      <w:r w:rsidR="00C0202F" w:rsidRPr="000C2DD7">
        <w:rPr>
          <w:rFonts w:ascii="Arial" w:hAnsi="Arial" w:cs="Arial"/>
          <w:sz w:val="20"/>
          <w:szCs w:val="20"/>
        </w:rPr>
        <w:t xml:space="preserve"> panel is unable to provide the services</w:t>
      </w:r>
      <w:r w:rsidRPr="000C2DD7">
        <w:rPr>
          <w:rFonts w:ascii="Arial" w:hAnsi="Arial" w:cs="Arial"/>
          <w:sz w:val="20"/>
          <w:szCs w:val="20"/>
        </w:rPr>
        <w:t xml:space="preserve">, the Principal’s Representative reserves the right to obtain the service from an alternative </w:t>
      </w:r>
      <w:r w:rsidR="00C0202F" w:rsidRPr="000C2DD7">
        <w:rPr>
          <w:rFonts w:ascii="Arial" w:hAnsi="Arial" w:cs="Arial"/>
          <w:sz w:val="20"/>
          <w:szCs w:val="20"/>
        </w:rPr>
        <w:t>p</w:t>
      </w:r>
      <w:r w:rsidRPr="000C2DD7">
        <w:rPr>
          <w:rFonts w:ascii="Arial" w:hAnsi="Arial" w:cs="Arial"/>
          <w:sz w:val="20"/>
          <w:szCs w:val="20"/>
        </w:rPr>
        <w:t>anel member.</w:t>
      </w:r>
    </w:p>
    <w:p w14:paraId="7C65D2EF" w14:textId="77777777" w:rsidR="00187C91" w:rsidRPr="000C2DD7" w:rsidRDefault="00187C91" w:rsidP="00187C91">
      <w:pPr>
        <w:ind w:left="720" w:hanging="720"/>
        <w:rPr>
          <w:rFonts w:ascii="Arial" w:hAnsi="Arial" w:cs="Arial"/>
          <w:sz w:val="20"/>
          <w:szCs w:val="20"/>
        </w:rPr>
      </w:pPr>
    </w:p>
    <w:p w14:paraId="695A0CDD" w14:textId="77777777" w:rsidR="00187C91" w:rsidRPr="000C2DD7" w:rsidRDefault="00187C91" w:rsidP="00187C91">
      <w:pPr>
        <w:rPr>
          <w:rFonts w:ascii="Arial" w:hAnsi="Arial" w:cs="Arial"/>
          <w:sz w:val="20"/>
          <w:szCs w:val="20"/>
        </w:rPr>
      </w:pPr>
      <w:r w:rsidRPr="000C2DD7">
        <w:rPr>
          <w:rFonts w:ascii="Arial" w:hAnsi="Arial" w:cs="Arial"/>
          <w:sz w:val="20"/>
          <w:szCs w:val="20"/>
        </w:rPr>
        <w:t>To ensure appropriate communication and control, the Contractor’</w:t>
      </w:r>
      <w:r w:rsidR="001A2E2C" w:rsidRPr="000C2DD7">
        <w:rPr>
          <w:rFonts w:ascii="Arial" w:hAnsi="Arial" w:cs="Arial"/>
          <w:sz w:val="20"/>
          <w:szCs w:val="20"/>
        </w:rPr>
        <w:t>s Representative must</w:t>
      </w:r>
      <w:r w:rsidRPr="000C2DD7">
        <w:rPr>
          <w:rFonts w:ascii="Arial" w:hAnsi="Arial" w:cs="Arial"/>
          <w:sz w:val="20"/>
          <w:szCs w:val="20"/>
        </w:rPr>
        <w:t xml:space="preserve"> be located in Adelaide for the majority of the provision of service, unless otherwise agreed with the Principal’s Representative.  Where the Contractor proposes to use staff based in an office other than Adelaide, the Contractor’s Representative and the Principal’s Representative </w:t>
      </w:r>
      <w:r w:rsidR="001A2E2C" w:rsidRPr="000C2DD7">
        <w:rPr>
          <w:rFonts w:ascii="Arial" w:hAnsi="Arial" w:cs="Arial"/>
          <w:sz w:val="20"/>
          <w:szCs w:val="20"/>
        </w:rPr>
        <w:t xml:space="preserve">must </w:t>
      </w:r>
      <w:r w:rsidRPr="000C2DD7">
        <w:rPr>
          <w:rFonts w:ascii="Arial" w:hAnsi="Arial" w:cs="Arial"/>
          <w:sz w:val="20"/>
          <w:szCs w:val="20"/>
        </w:rPr>
        <w:t>agree as to the extent to which the staff are required to be located in Adelaide.</w:t>
      </w:r>
    </w:p>
    <w:p w14:paraId="3EAC65CF" w14:textId="77777777" w:rsidR="00187C91" w:rsidRPr="000C2DD7" w:rsidRDefault="00187C91" w:rsidP="00187C91">
      <w:pPr>
        <w:rPr>
          <w:rFonts w:ascii="Arial" w:hAnsi="Arial" w:cs="Arial"/>
          <w:sz w:val="20"/>
          <w:szCs w:val="20"/>
        </w:rPr>
      </w:pPr>
    </w:p>
    <w:p w14:paraId="76CA82C6" w14:textId="77777777" w:rsidR="00187C91" w:rsidRPr="000C2DD7" w:rsidRDefault="00187C91" w:rsidP="00187C91">
      <w:pPr>
        <w:rPr>
          <w:rFonts w:ascii="Arial" w:hAnsi="Arial" w:cs="Arial"/>
          <w:b/>
          <w:bCs/>
          <w:sz w:val="20"/>
          <w:szCs w:val="20"/>
          <w:u w:val="single"/>
        </w:rPr>
      </w:pPr>
      <w:r w:rsidRPr="000C2DD7">
        <w:rPr>
          <w:rFonts w:ascii="Arial" w:hAnsi="Arial" w:cs="Arial"/>
          <w:b/>
          <w:bCs/>
          <w:sz w:val="20"/>
          <w:szCs w:val="20"/>
        </w:rPr>
        <w:t>6.</w:t>
      </w:r>
      <w:r w:rsidRPr="000C2DD7">
        <w:rPr>
          <w:rFonts w:ascii="Arial" w:hAnsi="Arial" w:cs="Arial"/>
          <w:b/>
          <w:bCs/>
          <w:sz w:val="20"/>
          <w:szCs w:val="20"/>
        </w:rPr>
        <w:tab/>
      </w:r>
      <w:r w:rsidRPr="000C2DD7">
        <w:rPr>
          <w:rFonts w:ascii="Arial" w:hAnsi="Arial" w:cs="Arial"/>
          <w:b/>
          <w:bCs/>
          <w:sz w:val="20"/>
          <w:szCs w:val="20"/>
          <w:u w:val="single"/>
        </w:rPr>
        <w:t>SCHEDULE OF RATES</w:t>
      </w:r>
    </w:p>
    <w:p w14:paraId="5207D832" w14:textId="77777777" w:rsidR="00187C91" w:rsidRPr="000C2DD7" w:rsidRDefault="00187C91" w:rsidP="00187C91">
      <w:pPr>
        <w:rPr>
          <w:rFonts w:ascii="Arial" w:hAnsi="Arial" w:cs="Arial"/>
          <w:sz w:val="20"/>
          <w:szCs w:val="20"/>
        </w:rPr>
      </w:pPr>
    </w:p>
    <w:p w14:paraId="11FDD028" w14:textId="0E2F671B" w:rsidR="00187C91" w:rsidRPr="000C2DD7" w:rsidRDefault="00187C91" w:rsidP="00187C91">
      <w:pPr>
        <w:rPr>
          <w:rFonts w:ascii="Arial" w:hAnsi="Arial" w:cs="Arial"/>
          <w:sz w:val="20"/>
          <w:szCs w:val="20"/>
        </w:rPr>
      </w:pPr>
      <w:r w:rsidRPr="000C2DD7">
        <w:rPr>
          <w:rFonts w:ascii="Arial" w:hAnsi="Arial" w:cs="Arial"/>
          <w:sz w:val="20"/>
          <w:szCs w:val="20"/>
        </w:rPr>
        <w:t xml:space="preserve">The Schedule of Rates submitted with this Panel Agreement will apply </w:t>
      </w:r>
      <w:r w:rsidR="00745403">
        <w:rPr>
          <w:rFonts w:ascii="Arial" w:hAnsi="Arial" w:cs="Arial"/>
          <w:sz w:val="20"/>
          <w:szCs w:val="20"/>
        </w:rPr>
        <w:t>for the term of this Agreement</w:t>
      </w:r>
      <w:r w:rsidRPr="000C2DD7">
        <w:rPr>
          <w:rFonts w:ascii="Arial" w:hAnsi="Arial" w:cs="Arial"/>
          <w:sz w:val="20"/>
          <w:szCs w:val="20"/>
        </w:rPr>
        <w:t>.</w:t>
      </w:r>
    </w:p>
    <w:p w14:paraId="512747C7" w14:textId="77777777" w:rsidR="00187C91" w:rsidRPr="000C2DD7" w:rsidRDefault="00187C91" w:rsidP="00187C91">
      <w:pPr>
        <w:rPr>
          <w:rFonts w:ascii="Arial" w:hAnsi="Arial" w:cs="Arial"/>
          <w:sz w:val="20"/>
          <w:szCs w:val="20"/>
        </w:rPr>
      </w:pPr>
    </w:p>
    <w:p w14:paraId="6AF96E70" w14:textId="77777777" w:rsidR="00187C91" w:rsidRPr="000C2DD7" w:rsidRDefault="00187C91" w:rsidP="00187C91">
      <w:pPr>
        <w:rPr>
          <w:rFonts w:ascii="Arial" w:hAnsi="Arial" w:cs="Arial"/>
          <w:sz w:val="20"/>
          <w:szCs w:val="20"/>
        </w:rPr>
      </w:pPr>
      <w:r w:rsidRPr="000C2DD7">
        <w:rPr>
          <w:rFonts w:ascii="Arial" w:hAnsi="Arial" w:cs="Arial"/>
          <w:sz w:val="20"/>
          <w:szCs w:val="20"/>
        </w:rPr>
        <w:t>The Schedule of Rates will be used:</w:t>
      </w:r>
    </w:p>
    <w:p w14:paraId="7E0EB406" w14:textId="77777777" w:rsidR="00187C91" w:rsidRPr="000C2DD7" w:rsidRDefault="00187C91" w:rsidP="00187C91">
      <w:pPr>
        <w:autoSpaceDE w:val="0"/>
        <w:autoSpaceDN w:val="0"/>
        <w:adjustRightInd w:val="0"/>
        <w:spacing w:before="120"/>
        <w:ind w:left="357"/>
        <w:rPr>
          <w:rFonts w:ascii="Arial" w:hAnsi="Arial" w:cs="Arial"/>
          <w:sz w:val="20"/>
          <w:szCs w:val="20"/>
        </w:rPr>
      </w:pPr>
      <w:r w:rsidRPr="000C2DD7">
        <w:rPr>
          <w:rFonts w:ascii="Arial" w:hAnsi="Arial" w:cs="Arial"/>
          <w:sz w:val="20"/>
          <w:szCs w:val="20"/>
        </w:rPr>
        <w:t>(a)</w:t>
      </w:r>
      <w:r w:rsidRPr="000C2DD7">
        <w:rPr>
          <w:rFonts w:ascii="Arial" w:hAnsi="Arial" w:cs="Arial"/>
          <w:sz w:val="20"/>
          <w:szCs w:val="20"/>
        </w:rPr>
        <w:tab/>
        <w:t>For estimating projects.</w:t>
      </w:r>
    </w:p>
    <w:p w14:paraId="151D3568" w14:textId="77777777" w:rsidR="00187C91" w:rsidRPr="000C2DD7" w:rsidRDefault="00187C91" w:rsidP="00187C91">
      <w:pPr>
        <w:autoSpaceDE w:val="0"/>
        <w:autoSpaceDN w:val="0"/>
        <w:adjustRightInd w:val="0"/>
        <w:spacing w:before="120"/>
        <w:ind w:left="357"/>
        <w:rPr>
          <w:rFonts w:ascii="Arial" w:hAnsi="Arial" w:cs="Arial"/>
          <w:sz w:val="20"/>
          <w:szCs w:val="20"/>
        </w:rPr>
      </w:pPr>
      <w:r w:rsidRPr="000C2DD7">
        <w:rPr>
          <w:rFonts w:ascii="Arial" w:hAnsi="Arial" w:cs="Arial"/>
          <w:sz w:val="20"/>
          <w:szCs w:val="20"/>
        </w:rPr>
        <w:t>(b)</w:t>
      </w:r>
      <w:r w:rsidRPr="000C2DD7">
        <w:rPr>
          <w:rFonts w:ascii="Arial" w:hAnsi="Arial" w:cs="Arial"/>
          <w:sz w:val="20"/>
          <w:szCs w:val="20"/>
        </w:rPr>
        <w:tab/>
        <w:t>As the maximum Rates charged by the Contractor.</w:t>
      </w:r>
    </w:p>
    <w:p w14:paraId="1C968790" w14:textId="77777777" w:rsidR="00187C91" w:rsidRPr="000C2DD7" w:rsidRDefault="00187C91" w:rsidP="00187C91">
      <w:pPr>
        <w:rPr>
          <w:rFonts w:ascii="Arial" w:hAnsi="Arial" w:cs="Arial"/>
          <w:sz w:val="20"/>
          <w:szCs w:val="20"/>
          <w:shd w:val="clear" w:color="auto" w:fill="CCFFCC"/>
        </w:rPr>
      </w:pPr>
    </w:p>
    <w:p w14:paraId="16CC3798" w14:textId="77777777" w:rsidR="00187C91" w:rsidRPr="000C2DD7" w:rsidRDefault="00187C91" w:rsidP="00187C91">
      <w:pPr>
        <w:rPr>
          <w:rFonts w:ascii="Arial" w:hAnsi="Arial" w:cs="Arial"/>
          <w:b/>
          <w:sz w:val="20"/>
          <w:szCs w:val="20"/>
        </w:rPr>
      </w:pPr>
      <w:r w:rsidRPr="000C2DD7">
        <w:rPr>
          <w:rFonts w:ascii="Arial" w:hAnsi="Arial" w:cs="Arial"/>
          <w:b/>
          <w:sz w:val="20"/>
          <w:szCs w:val="20"/>
        </w:rPr>
        <w:t>7.</w:t>
      </w:r>
      <w:r w:rsidRPr="000C2DD7">
        <w:rPr>
          <w:rFonts w:ascii="Arial" w:hAnsi="Arial" w:cs="Arial"/>
          <w:b/>
          <w:sz w:val="20"/>
          <w:szCs w:val="20"/>
        </w:rPr>
        <w:tab/>
      </w:r>
      <w:r w:rsidRPr="000C2DD7">
        <w:rPr>
          <w:rFonts w:ascii="Arial" w:hAnsi="Arial" w:cs="Arial"/>
          <w:b/>
          <w:sz w:val="20"/>
          <w:szCs w:val="20"/>
          <w:u w:val="single"/>
        </w:rPr>
        <w:t>PERFORMANCE EVALUATION</w:t>
      </w:r>
    </w:p>
    <w:p w14:paraId="337D734C" w14:textId="77777777" w:rsidR="00187C91" w:rsidRPr="000C2DD7" w:rsidRDefault="00187C91" w:rsidP="00187C91">
      <w:pPr>
        <w:rPr>
          <w:rFonts w:ascii="Arial" w:hAnsi="Arial" w:cs="Arial"/>
          <w:sz w:val="20"/>
          <w:szCs w:val="20"/>
        </w:rPr>
      </w:pPr>
    </w:p>
    <w:p w14:paraId="6EBD0379" w14:textId="77777777" w:rsidR="00187C91" w:rsidRPr="000C2DD7" w:rsidRDefault="00187C91" w:rsidP="00187C91">
      <w:pPr>
        <w:rPr>
          <w:rFonts w:ascii="Arial" w:hAnsi="Arial" w:cs="Arial"/>
          <w:sz w:val="20"/>
          <w:szCs w:val="20"/>
        </w:rPr>
      </w:pPr>
      <w:r w:rsidRPr="000C2DD7">
        <w:rPr>
          <w:rFonts w:ascii="Arial" w:hAnsi="Arial" w:cs="Arial"/>
          <w:sz w:val="20"/>
          <w:szCs w:val="20"/>
        </w:rPr>
        <w:t xml:space="preserve">The Principal’s Representative will provide </w:t>
      </w:r>
      <w:r w:rsidR="001A2E2C" w:rsidRPr="000C2DD7">
        <w:rPr>
          <w:rFonts w:ascii="Arial" w:hAnsi="Arial" w:cs="Arial"/>
          <w:sz w:val="20"/>
          <w:szCs w:val="20"/>
        </w:rPr>
        <w:t xml:space="preserve">written </w:t>
      </w:r>
      <w:r w:rsidRPr="000C2DD7">
        <w:rPr>
          <w:rFonts w:ascii="Arial" w:hAnsi="Arial" w:cs="Arial"/>
          <w:sz w:val="20"/>
          <w:szCs w:val="20"/>
        </w:rPr>
        <w:t>performance evaluation feedback to the Contractor on the following criteria at the completion of a contract:</w:t>
      </w:r>
    </w:p>
    <w:p w14:paraId="643B2321" w14:textId="77777777" w:rsidR="00187C91" w:rsidRPr="000C2DD7" w:rsidRDefault="00187C91" w:rsidP="00187C91">
      <w:pPr>
        <w:spacing w:before="60"/>
        <w:ind w:left="720" w:hanging="363"/>
        <w:rPr>
          <w:rFonts w:ascii="Arial" w:hAnsi="Arial" w:cs="Arial"/>
          <w:sz w:val="20"/>
          <w:szCs w:val="20"/>
        </w:rPr>
      </w:pPr>
      <w:r w:rsidRPr="000C2DD7">
        <w:rPr>
          <w:rFonts w:ascii="Arial" w:hAnsi="Arial" w:cs="Arial"/>
          <w:sz w:val="20"/>
          <w:szCs w:val="20"/>
        </w:rPr>
        <w:t>(a)</w:t>
      </w:r>
      <w:r w:rsidRPr="000C2DD7">
        <w:rPr>
          <w:rFonts w:ascii="Arial" w:hAnsi="Arial" w:cs="Arial"/>
          <w:sz w:val="20"/>
          <w:szCs w:val="20"/>
        </w:rPr>
        <w:tab/>
        <w:t>Quality of documentation, including clear objectives and scope, complete, concise, accurate and realistic description of requirements, issues and risks addressed.</w:t>
      </w:r>
    </w:p>
    <w:p w14:paraId="4BBF91AA" w14:textId="77777777" w:rsidR="00187C91" w:rsidRPr="000C2DD7" w:rsidRDefault="00187C91" w:rsidP="00187C91">
      <w:pPr>
        <w:spacing w:before="60" w:after="120"/>
        <w:ind w:left="714" w:hanging="357"/>
        <w:rPr>
          <w:rFonts w:ascii="Arial" w:hAnsi="Arial" w:cs="Arial"/>
          <w:sz w:val="20"/>
          <w:szCs w:val="20"/>
        </w:rPr>
      </w:pPr>
      <w:r w:rsidRPr="000C2DD7">
        <w:rPr>
          <w:rFonts w:ascii="Arial" w:hAnsi="Arial" w:cs="Arial"/>
          <w:sz w:val="20"/>
          <w:szCs w:val="20"/>
        </w:rPr>
        <w:t>(b)</w:t>
      </w:r>
      <w:r w:rsidRPr="000C2DD7">
        <w:rPr>
          <w:rFonts w:ascii="Arial" w:hAnsi="Arial" w:cs="Arial"/>
          <w:b/>
          <w:sz w:val="20"/>
          <w:szCs w:val="20"/>
        </w:rPr>
        <w:tab/>
      </w:r>
      <w:r w:rsidRPr="000C2DD7">
        <w:rPr>
          <w:rFonts w:ascii="Arial" w:hAnsi="Arial" w:cs="Arial"/>
          <w:sz w:val="20"/>
          <w:szCs w:val="20"/>
        </w:rPr>
        <w:t>Contract management performance including timeliness and adequacy of response to requests, practicality and reasonableness of specification interpretations, cooperation and communication.</w:t>
      </w:r>
    </w:p>
    <w:p w14:paraId="0F43F716" w14:textId="77777777" w:rsidR="00187C91" w:rsidRPr="000C2DD7" w:rsidRDefault="00187C91" w:rsidP="00187C91">
      <w:pPr>
        <w:rPr>
          <w:rFonts w:ascii="Arial" w:hAnsi="Arial" w:cs="Arial"/>
          <w:sz w:val="20"/>
          <w:szCs w:val="20"/>
        </w:rPr>
      </w:pPr>
      <w:r w:rsidRPr="000C2DD7">
        <w:rPr>
          <w:rFonts w:ascii="Arial" w:hAnsi="Arial" w:cs="Arial"/>
          <w:sz w:val="20"/>
          <w:szCs w:val="20"/>
        </w:rPr>
        <w:t>The Contractor may provide comment on this evaluation and provide performance evaluation feedback to the Principal’s Representative on the following criteria:</w:t>
      </w:r>
    </w:p>
    <w:p w14:paraId="3D6AAFAE" w14:textId="77777777" w:rsidR="00187C91" w:rsidRPr="000C2DD7" w:rsidRDefault="00187C91" w:rsidP="00187C91">
      <w:pPr>
        <w:spacing w:before="60"/>
        <w:ind w:left="720" w:hanging="363"/>
        <w:rPr>
          <w:rFonts w:ascii="Arial" w:hAnsi="Arial" w:cs="Arial"/>
          <w:sz w:val="20"/>
          <w:szCs w:val="20"/>
        </w:rPr>
      </w:pPr>
      <w:r w:rsidRPr="000C2DD7">
        <w:rPr>
          <w:rFonts w:ascii="Arial" w:hAnsi="Arial" w:cs="Arial"/>
          <w:sz w:val="20"/>
          <w:szCs w:val="20"/>
        </w:rPr>
        <w:t>(a)</w:t>
      </w:r>
      <w:r w:rsidRPr="000C2DD7">
        <w:rPr>
          <w:rFonts w:ascii="Arial" w:hAnsi="Arial" w:cs="Arial"/>
          <w:sz w:val="20"/>
          <w:szCs w:val="20"/>
        </w:rPr>
        <w:tab/>
        <w:t>Project Deliverables/Requirements, including technical capacity, methodology and communication, compliance with relevant standards, guidelines and procedures, standard of deliverables.</w:t>
      </w:r>
    </w:p>
    <w:p w14:paraId="40E271E4" w14:textId="77777777" w:rsidR="00187C91" w:rsidRPr="000C2DD7" w:rsidRDefault="00187C91" w:rsidP="00187C91">
      <w:pPr>
        <w:spacing w:before="60"/>
        <w:ind w:left="720" w:hanging="363"/>
        <w:rPr>
          <w:rFonts w:ascii="Arial" w:hAnsi="Arial" w:cs="Arial"/>
          <w:sz w:val="20"/>
          <w:szCs w:val="20"/>
        </w:rPr>
      </w:pPr>
      <w:r w:rsidRPr="000C2DD7">
        <w:rPr>
          <w:rFonts w:ascii="Arial" w:hAnsi="Arial" w:cs="Arial"/>
          <w:sz w:val="20"/>
          <w:szCs w:val="20"/>
        </w:rPr>
        <w:t>(b)</w:t>
      </w:r>
      <w:r w:rsidRPr="000C2DD7">
        <w:rPr>
          <w:rFonts w:ascii="Arial" w:hAnsi="Arial" w:cs="Arial"/>
          <w:sz w:val="20"/>
          <w:szCs w:val="20"/>
        </w:rPr>
        <w:tab/>
        <w:t>Timeliness, including milestone dates achieved and service completed on time, timeliness in communicating issues and concerns, timely and adequate response to additional client requirements.</w:t>
      </w:r>
    </w:p>
    <w:p w14:paraId="4A37FCD6" w14:textId="77777777" w:rsidR="00187C91" w:rsidRPr="000C2DD7" w:rsidRDefault="00187C91" w:rsidP="00187C91">
      <w:pPr>
        <w:rPr>
          <w:rFonts w:ascii="Arial" w:hAnsi="Arial" w:cs="Arial"/>
          <w:sz w:val="20"/>
          <w:szCs w:val="20"/>
        </w:rPr>
      </w:pPr>
    </w:p>
    <w:p w14:paraId="60EB82BE" w14:textId="77777777" w:rsidR="00187C91" w:rsidRPr="000C2DD7" w:rsidRDefault="00187C91" w:rsidP="00187C91">
      <w:pPr>
        <w:rPr>
          <w:rFonts w:ascii="Arial" w:hAnsi="Arial" w:cs="Arial"/>
          <w:sz w:val="20"/>
          <w:szCs w:val="20"/>
        </w:rPr>
      </w:pPr>
      <w:r w:rsidRPr="000C2DD7">
        <w:rPr>
          <w:rFonts w:ascii="Arial" w:hAnsi="Arial" w:cs="Arial"/>
          <w:sz w:val="20"/>
          <w:szCs w:val="20"/>
        </w:rPr>
        <w:t>The results will be taken into consideration when allocating future work packages.</w:t>
      </w:r>
    </w:p>
    <w:p w14:paraId="4603AD88" w14:textId="77777777" w:rsidR="00187C91" w:rsidRPr="000C2DD7" w:rsidRDefault="00187C91" w:rsidP="00187C91">
      <w:pPr>
        <w:rPr>
          <w:rFonts w:ascii="Arial" w:hAnsi="Arial" w:cs="Arial"/>
          <w:sz w:val="20"/>
          <w:szCs w:val="20"/>
        </w:rPr>
      </w:pPr>
    </w:p>
    <w:p w14:paraId="16251393" w14:textId="77777777" w:rsidR="00187C91" w:rsidRPr="000C2DD7" w:rsidRDefault="00187C91" w:rsidP="00187C91">
      <w:pPr>
        <w:rPr>
          <w:rFonts w:ascii="Arial" w:hAnsi="Arial" w:cs="Arial"/>
          <w:sz w:val="20"/>
          <w:szCs w:val="20"/>
        </w:rPr>
      </w:pPr>
      <w:r w:rsidRPr="000C2DD7">
        <w:rPr>
          <w:rFonts w:ascii="Arial" w:hAnsi="Arial" w:cs="Arial"/>
          <w:sz w:val="20"/>
          <w:szCs w:val="20"/>
        </w:rPr>
        <w:t>The Principal’s Representative may evaluate and review Contractor performance and quality of work at any stage during the course of the Panel Agreement.</w:t>
      </w:r>
    </w:p>
    <w:p w14:paraId="276CA7B9" w14:textId="77777777" w:rsidR="00187C91" w:rsidRPr="000C2DD7" w:rsidRDefault="00187C91" w:rsidP="00187C91">
      <w:pPr>
        <w:rPr>
          <w:rFonts w:ascii="Arial" w:hAnsi="Arial" w:cs="Arial"/>
          <w:sz w:val="20"/>
          <w:szCs w:val="20"/>
        </w:rPr>
      </w:pPr>
    </w:p>
    <w:p w14:paraId="0E6B3C53" w14:textId="77777777" w:rsidR="00187C91" w:rsidRPr="000C2DD7" w:rsidRDefault="00187C91" w:rsidP="00187C91">
      <w:pPr>
        <w:rPr>
          <w:rFonts w:ascii="Arial" w:hAnsi="Arial" w:cs="Arial"/>
          <w:b/>
          <w:bCs/>
          <w:sz w:val="20"/>
          <w:szCs w:val="20"/>
          <w:u w:val="single"/>
        </w:rPr>
      </w:pPr>
      <w:r w:rsidRPr="000C2DD7">
        <w:rPr>
          <w:rFonts w:ascii="Arial" w:hAnsi="Arial" w:cs="Arial"/>
          <w:b/>
          <w:sz w:val="20"/>
          <w:szCs w:val="20"/>
        </w:rPr>
        <w:t>8.</w:t>
      </w:r>
      <w:r w:rsidRPr="000C2DD7">
        <w:rPr>
          <w:rFonts w:ascii="Arial" w:hAnsi="Arial" w:cs="Arial"/>
          <w:b/>
          <w:sz w:val="20"/>
          <w:szCs w:val="20"/>
        </w:rPr>
        <w:tab/>
      </w:r>
      <w:r w:rsidRPr="000C2DD7">
        <w:rPr>
          <w:rFonts w:ascii="Arial" w:hAnsi="Arial" w:cs="Arial"/>
          <w:b/>
          <w:sz w:val="20"/>
          <w:szCs w:val="20"/>
          <w:u w:val="single"/>
        </w:rPr>
        <w:t>SITE VISITS</w:t>
      </w:r>
    </w:p>
    <w:p w14:paraId="42F60701" w14:textId="77777777" w:rsidR="00187C91" w:rsidRPr="000C2DD7" w:rsidRDefault="00187C91" w:rsidP="00187C91">
      <w:pPr>
        <w:rPr>
          <w:rFonts w:ascii="Arial" w:hAnsi="Arial" w:cs="Arial"/>
          <w:sz w:val="20"/>
          <w:szCs w:val="20"/>
        </w:rPr>
      </w:pPr>
    </w:p>
    <w:p w14:paraId="73779CCF" w14:textId="77777777" w:rsidR="00187C91" w:rsidRPr="000C2DD7" w:rsidRDefault="00187C91" w:rsidP="00187C91">
      <w:pPr>
        <w:rPr>
          <w:rFonts w:ascii="Arial" w:hAnsi="Arial" w:cs="Arial"/>
          <w:color w:val="000000"/>
          <w:sz w:val="20"/>
          <w:szCs w:val="20"/>
        </w:rPr>
      </w:pPr>
      <w:r w:rsidRPr="000C2DD7">
        <w:rPr>
          <w:rFonts w:ascii="Arial" w:hAnsi="Arial" w:cs="Arial"/>
          <w:sz w:val="20"/>
          <w:szCs w:val="20"/>
        </w:rPr>
        <w:t>Site visits will be necessary when conducting some of the services and may be required anywhere within</w:t>
      </w:r>
      <w:r w:rsidR="001A2E2C" w:rsidRPr="000C2DD7">
        <w:rPr>
          <w:rFonts w:ascii="Arial" w:hAnsi="Arial" w:cs="Arial"/>
          <w:sz w:val="20"/>
          <w:szCs w:val="20"/>
        </w:rPr>
        <w:t xml:space="preserve"> the Adelaide Metropolitan area</w:t>
      </w:r>
      <w:r w:rsidRPr="000C2DD7">
        <w:rPr>
          <w:rFonts w:ascii="Arial" w:hAnsi="Arial" w:cs="Arial"/>
          <w:sz w:val="20"/>
          <w:szCs w:val="20"/>
        </w:rPr>
        <w:t xml:space="preserve">.  </w:t>
      </w:r>
      <w:r w:rsidRPr="000C2DD7">
        <w:rPr>
          <w:rFonts w:ascii="Arial" w:hAnsi="Arial" w:cs="Arial"/>
          <w:color w:val="000000"/>
          <w:sz w:val="20"/>
          <w:szCs w:val="20"/>
        </w:rPr>
        <w:t>Attendance by the Contractor or a competent representative at nominated site visits, briefing sessions and/or post tender meetings is conditional to the acceptance of tender for any project package.</w:t>
      </w:r>
    </w:p>
    <w:p w14:paraId="4EC79D2C" w14:textId="77777777" w:rsidR="00187C91" w:rsidRPr="000C2DD7" w:rsidRDefault="00187C91" w:rsidP="00187C91">
      <w:pPr>
        <w:rPr>
          <w:rFonts w:ascii="Arial" w:hAnsi="Arial" w:cs="Arial"/>
          <w:color w:val="000000"/>
          <w:sz w:val="20"/>
          <w:szCs w:val="20"/>
        </w:rPr>
      </w:pPr>
    </w:p>
    <w:p w14:paraId="5AE57115" w14:textId="77777777" w:rsidR="00187C91" w:rsidRPr="000C2DD7" w:rsidRDefault="00187C91" w:rsidP="00187C91">
      <w:pPr>
        <w:rPr>
          <w:rFonts w:ascii="Arial" w:hAnsi="Arial" w:cs="Arial"/>
          <w:sz w:val="20"/>
          <w:szCs w:val="20"/>
        </w:rPr>
      </w:pPr>
      <w:r w:rsidRPr="000C2DD7">
        <w:rPr>
          <w:rFonts w:ascii="Arial" w:hAnsi="Arial" w:cs="Arial"/>
          <w:sz w:val="20"/>
          <w:szCs w:val="20"/>
        </w:rPr>
        <w:lastRenderedPageBreak/>
        <w:t xml:space="preserve">The Contractor </w:t>
      </w:r>
      <w:r w:rsidR="001A2E2C" w:rsidRPr="000C2DD7">
        <w:rPr>
          <w:rFonts w:ascii="Arial" w:hAnsi="Arial" w:cs="Arial"/>
          <w:sz w:val="20"/>
          <w:szCs w:val="20"/>
        </w:rPr>
        <w:t>must</w:t>
      </w:r>
      <w:r w:rsidRPr="000C2DD7">
        <w:rPr>
          <w:rFonts w:ascii="Arial" w:hAnsi="Arial" w:cs="Arial"/>
          <w:sz w:val="20"/>
          <w:szCs w:val="20"/>
        </w:rPr>
        <w:t xml:space="preserve"> notify the Principal’s Representative at least 24 hours prior to the meeting if unable to attend.</w:t>
      </w:r>
    </w:p>
    <w:p w14:paraId="2F301323" w14:textId="77777777" w:rsidR="00187C91" w:rsidRPr="000C2DD7" w:rsidRDefault="00187C91" w:rsidP="00187C91">
      <w:pPr>
        <w:rPr>
          <w:rFonts w:ascii="Arial" w:hAnsi="Arial" w:cs="Arial"/>
          <w:b/>
          <w:sz w:val="20"/>
          <w:szCs w:val="20"/>
        </w:rPr>
      </w:pPr>
    </w:p>
    <w:p w14:paraId="625AFDC1" w14:textId="77777777" w:rsidR="00187C91" w:rsidRPr="000C2DD7" w:rsidRDefault="00187C91" w:rsidP="00187C91">
      <w:pPr>
        <w:rPr>
          <w:rFonts w:ascii="Arial" w:hAnsi="Arial" w:cs="Arial"/>
          <w:b/>
          <w:sz w:val="20"/>
          <w:szCs w:val="20"/>
        </w:rPr>
      </w:pPr>
      <w:r w:rsidRPr="000C2DD7">
        <w:rPr>
          <w:rFonts w:ascii="Arial" w:hAnsi="Arial" w:cs="Arial"/>
          <w:b/>
          <w:sz w:val="20"/>
          <w:szCs w:val="20"/>
        </w:rPr>
        <w:t>9.</w:t>
      </w:r>
      <w:r w:rsidRPr="000C2DD7">
        <w:rPr>
          <w:rFonts w:ascii="Arial" w:hAnsi="Arial" w:cs="Arial"/>
          <w:b/>
          <w:sz w:val="20"/>
          <w:szCs w:val="20"/>
        </w:rPr>
        <w:tab/>
      </w:r>
      <w:r w:rsidRPr="000C2DD7">
        <w:rPr>
          <w:rFonts w:ascii="Arial" w:hAnsi="Arial" w:cs="Arial"/>
          <w:b/>
          <w:sz w:val="20"/>
          <w:szCs w:val="20"/>
          <w:u w:val="single"/>
        </w:rPr>
        <w:t>MEDIA RELEASES</w:t>
      </w:r>
    </w:p>
    <w:p w14:paraId="57C5BF5C" w14:textId="77777777" w:rsidR="00187C91" w:rsidRPr="000C2DD7" w:rsidRDefault="00187C91" w:rsidP="00187C91">
      <w:pPr>
        <w:rPr>
          <w:rFonts w:ascii="Arial" w:hAnsi="Arial" w:cs="Arial"/>
          <w:sz w:val="20"/>
          <w:szCs w:val="20"/>
        </w:rPr>
      </w:pPr>
    </w:p>
    <w:p w14:paraId="584B1BFD" w14:textId="77777777" w:rsidR="00187C91" w:rsidRPr="000C2DD7" w:rsidRDefault="00187C91" w:rsidP="00187C91">
      <w:pPr>
        <w:rPr>
          <w:rFonts w:ascii="Arial" w:hAnsi="Arial" w:cs="Arial"/>
          <w:sz w:val="20"/>
          <w:szCs w:val="20"/>
        </w:rPr>
      </w:pPr>
      <w:r w:rsidRPr="000C2DD7">
        <w:rPr>
          <w:rFonts w:ascii="Arial" w:hAnsi="Arial" w:cs="Arial"/>
          <w:sz w:val="20"/>
          <w:szCs w:val="20"/>
        </w:rPr>
        <w:t>The Contractor shall refer any enquiries from the media concerning services under the Panel Agreement to the Principal’s Representative.</w:t>
      </w:r>
    </w:p>
    <w:p w14:paraId="547DA482" w14:textId="77777777" w:rsidR="00187C91" w:rsidRPr="000C2DD7" w:rsidRDefault="00187C91" w:rsidP="00187C91">
      <w:pPr>
        <w:rPr>
          <w:rFonts w:ascii="Arial" w:hAnsi="Arial" w:cs="Arial"/>
          <w:sz w:val="20"/>
          <w:szCs w:val="20"/>
        </w:rPr>
      </w:pPr>
    </w:p>
    <w:p w14:paraId="731CE2C5" w14:textId="77777777" w:rsidR="00187C91" w:rsidRPr="000C2DD7" w:rsidRDefault="00187C91" w:rsidP="00187C91">
      <w:pPr>
        <w:rPr>
          <w:rFonts w:ascii="Arial" w:hAnsi="Arial" w:cs="Arial"/>
          <w:sz w:val="20"/>
          <w:szCs w:val="20"/>
        </w:rPr>
      </w:pPr>
      <w:r w:rsidRPr="000C2DD7">
        <w:rPr>
          <w:rFonts w:ascii="Arial" w:hAnsi="Arial" w:cs="Arial"/>
          <w:b/>
          <w:sz w:val="20"/>
          <w:szCs w:val="20"/>
        </w:rPr>
        <w:t>1</w:t>
      </w:r>
      <w:r w:rsidR="00444929" w:rsidRPr="000C2DD7">
        <w:rPr>
          <w:rFonts w:ascii="Arial" w:hAnsi="Arial" w:cs="Arial"/>
          <w:b/>
          <w:sz w:val="20"/>
          <w:szCs w:val="20"/>
        </w:rPr>
        <w:t>0</w:t>
      </w:r>
      <w:r w:rsidRPr="000C2DD7">
        <w:rPr>
          <w:rFonts w:ascii="Arial" w:hAnsi="Arial" w:cs="Arial"/>
          <w:b/>
          <w:sz w:val="20"/>
          <w:szCs w:val="20"/>
        </w:rPr>
        <w:t>.</w:t>
      </w:r>
      <w:r w:rsidRPr="000C2DD7">
        <w:rPr>
          <w:rFonts w:ascii="Arial" w:hAnsi="Arial" w:cs="Arial"/>
          <w:b/>
          <w:sz w:val="20"/>
          <w:szCs w:val="20"/>
        </w:rPr>
        <w:tab/>
      </w:r>
      <w:r w:rsidRPr="000C2DD7">
        <w:rPr>
          <w:rFonts w:ascii="Arial" w:hAnsi="Arial" w:cs="Arial"/>
          <w:b/>
          <w:sz w:val="20"/>
          <w:szCs w:val="20"/>
          <w:u w:val="single"/>
        </w:rPr>
        <w:t>PAYMENT</w:t>
      </w:r>
    </w:p>
    <w:p w14:paraId="36348DB6" w14:textId="77777777" w:rsidR="00187C91" w:rsidRPr="000C2DD7" w:rsidRDefault="00187C91" w:rsidP="00187C91">
      <w:pPr>
        <w:rPr>
          <w:rFonts w:ascii="Arial" w:hAnsi="Arial" w:cs="Arial"/>
          <w:sz w:val="20"/>
          <w:szCs w:val="20"/>
        </w:rPr>
      </w:pPr>
    </w:p>
    <w:p w14:paraId="192D598F" w14:textId="77777777" w:rsidR="00187C91" w:rsidRPr="000C2DD7" w:rsidRDefault="00187C91" w:rsidP="00187C91">
      <w:pPr>
        <w:rPr>
          <w:rFonts w:ascii="Arial" w:hAnsi="Arial" w:cs="Arial"/>
          <w:sz w:val="20"/>
          <w:szCs w:val="20"/>
        </w:rPr>
      </w:pPr>
      <w:r w:rsidRPr="000C2DD7">
        <w:rPr>
          <w:rFonts w:ascii="Arial" w:hAnsi="Arial" w:cs="Arial"/>
          <w:sz w:val="20"/>
          <w:szCs w:val="20"/>
        </w:rPr>
        <w:t>Payment will be in accordance with the prices accepted for each individual project package.  Receipts for expenses incurred shall be available for validation by the Principal’s Representative if requested.</w:t>
      </w:r>
    </w:p>
    <w:p w14:paraId="7BD17FA3" w14:textId="77777777" w:rsidR="00187C91" w:rsidRPr="000C2DD7" w:rsidRDefault="00187C91" w:rsidP="00187C91">
      <w:pPr>
        <w:rPr>
          <w:rFonts w:ascii="Arial" w:hAnsi="Arial" w:cs="Arial"/>
          <w:sz w:val="20"/>
          <w:szCs w:val="20"/>
        </w:rPr>
      </w:pPr>
    </w:p>
    <w:p w14:paraId="2F1A955D" w14:textId="77777777" w:rsidR="001A2E2C" w:rsidRPr="000C2DD7" w:rsidRDefault="001A2E2C" w:rsidP="007C627A">
      <w:pPr>
        <w:pStyle w:val="ListParagraph"/>
        <w:numPr>
          <w:ilvl w:val="0"/>
          <w:numId w:val="16"/>
        </w:numPr>
        <w:ind w:hanging="720"/>
        <w:contextualSpacing/>
        <w:jc w:val="left"/>
        <w:rPr>
          <w:rFonts w:ascii="Arial" w:hAnsi="Arial" w:cs="Arial"/>
          <w:b/>
          <w:u w:val="single"/>
        </w:rPr>
      </w:pPr>
      <w:r w:rsidRPr="000C2DD7">
        <w:rPr>
          <w:rFonts w:ascii="Arial" w:hAnsi="Arial" w:cs="Arial"/>
          <w:b/>
          <w:u w:val="single"/>
        </w:rPr>
        <w:t xml:space="preserve">INVOICING </w:t>
      </w:r>
    </w:p>
    <w:p w14:paraId="29E0E216" w14:textId="77777777" w:rsidR="001A2E2C" w:rsidRPr="000C2DD7" w:rsidRDefault="001A2E2C" w:rsidP="001A2E2C">
      <w:pPr>
        <w:rPr>
          <w:rFonts w:ascii="Arial" w:hAnsi="Arial" w:cs="Arial"/>
          <w:b/>
          <w:sz w:val="20"/>
          <w:szCs w:val="20"/>
          <w:u w:val="single"/>
        </w:rPr>
      </w:pPr>
    </w:p>
    <w:p w14:paraId="334E1C8B" w14:textId="77777777" w:rsidR="001A2E2C" w:rsidRPr="000C2DD7" w:rsidRDefault="001A2E2C" w:rsidP="001A2E2C">
      <w:pPr>
        <w:rPr>
          <w:rFonts w:ascii="Arial" w:hAnsi="Arial" w:cs="Arial"/>
          <w:sz w:val="20"/>
          <w:szCs w:val="20"/>
        </w:rPr>
      </w:pPr>
      <w:r w:rsidRPr="000C2DD7">
        <w:rPr>
          <w:rFonts w:ascii="Arial" w:hAnsi="Arial" w:cs="Arial"/>
          <w:sz w:val="20"/>
          <w:szCs w:val="20"/>
        </w:rPr>
        <w:t>The Contractor’s invoices must clearly identify:</w:t>
      </w:r>
    </w:p>
    <w:p w14:paraId="56A9BCF6" w14:textId="77777777" w:rsidR="001A2E2C" w:rsidRPr="000C2DD7" w:rsidRDefault="001A2E2C" w:rsidP="007C627A">
      <w:pPr>
        <w:numPr>
          <w:ilvl w:val="0"/>
          <w:numId w:val="15"/>
        </w:numPr>
        <w:spacing w:before="120"/>
        <w:rPr>
          <w:rFonts w:ascii="Arial" w:hAnsi="Arial" w:cs="Arial"/>
          <w:sz w:val="20"/>
          <w:szCs w:val="20"/>
        </w:rPr>
      </w:pPr>
      <w:r w:rsidRPr="000C2DD7">
        <w:rPr>
          <w:rFonts w:ascii="Arial" w:hAnsi="Arial" w:cs="Arial"/>
          <w:sz w:val="20"/>
          <w:szCs w:val="20"/>
        </w:rPr>
        <w:t>clear, itemised details of all work requiring payment;</w:t>
      </w:r>
    </w:p>
    <w:p w14:paraId="48C3199C" w14:textId="77777777" w:rsidR="001A2E2C" w:rsidRPr="000C2DD7" w:rsidRDefault="001A2E2C" w:rsidP="007C627A">
      <w:pPr>
        <w:numPr>
          <w:ilvl w:val="0"/>
          <w:numId w:val="15"/>
        </w:numPr>
        <w:spacing w:before="120"/>
        <w:rPr>
          <w:rFonts w:ascii="Arial" w:hAnsi="Arial" w:cs="Arial"/>
          <w:sz w:val="20"/>
          <w:szCs w:val="20"/>
        </w:rPr>
      </w:pPr>
      <w:r w:rsidRPr="000C2DD7">
        <w:rPr>
          <w:rFonts w:ascii="Arial" w:hAnsi="Arial" w:cs="Arial"/>
          <w:sz w:val="20"/>
          <w:szCs w:val="20"/>
        </w:rPr>
        <w:t>the Purchase Order provided by the Principal;</w:t>
      </w:r>
    </w:p>
    <w:p w14:paraId="7FBA5341" w14:textId="77777777" w:rsidR="001A2E2C" w:rsidRPr="000C2DD7" w:rsidRDefault="001A2E2C" w:rsidP="007C627A">
      <w:pPr>
        <w:numPr>
          <w:ilvl w:val="0"/>
          <w:numId w:val="15"/>
        </w:numPr>
        <w:spacing w:before="120"/>
        <w:rPr>
          <w:rFonts w:ascii="Arial" w:hAnsi="Arial" w:cs="Arial"/>
          <w:sz w:val="20"/>
          <w:szCs w:val="20"/>
        </w:rPr>
      </w:pPr>
      <w:r w:rsidRPr="000C2DD7">
        <w:rPr>
          <w:rFonts w:ascii="Arial" w:hAnsi="Arial" w:cs="Arial"/>
          <w:sz w:val="20"/>
          <w:szCs w:val="20"/>
        </w:rPr>
        <w:t>the Contract Number and Contract Title; and</w:t>
      </w:r>
    </w:p>
    <w:p w14:paraId="2A18DFCC" w14:textId="77777777" w:rsidR="001A2E2C" w:rsidRPr="000C2DD7" w:rsidRDefault="001A2E2C" w:rsidP="007C627A">
      <w:pPr>
        <w:numPr>
          <w:ilvl w:val="0"/>
          <w:numId w:val="15"/>
        </w:numPr>
        <w:spacing w:before="120"/>
        <w:rPr>
          <w:rFonts w:ascii="Arial" w:hAnsi="Arial" w:cs="Arial"/>
          <w:sz w:val="20"/>
          <w:szCs w:val="20"/>
        </w:rPr>
      </w:pPr>
      <w:r w:rsidRPr="000C2DD7">
        <w:rPr>
          <w:rFonts w:ascii="Arial" w:hAnsi="Arial" w:cs="Arial"/>
          <w:sz w:val="20"/>
          <w:szCs w:val="20"/>
        </w:rPr>
        <w:t>the name of the DPTI Section and/or DPTI Contract Manager.</w:t>
      </w:r>
    </w:p>
    <w:p w14:paraId="174E6044" w14:textId="77777777" w:rsidR="001A2E2C" w:rsidRPr="000C2DD7" w:rsidRDefault="001A2E2C" w:rsidP="001A2E2C">
      <w:pPr>
        <w:rPr>
          <w:rFonts w:ascii="Arial" w:hAnsi="Arial" w:cs="Arial"/>
          <w:sz w:val="20"/>
          <w:szCs w:val="20"/>
        </w:rPr>
      </w:pPr>
    </w:p>
    <w:p w14:paraId="34CFCB4C" w14:textId="77777777" w:rsidR="001A2E2C" w:rsidRPr="000C2DD7" w:rsidRDefault="001A2E2C" w:rsidP="001A2E2C">
      <w:pPr>
        <w:rPr>
          <w:rFonts w:ascii="Arial" w:hAnsi="Arial" w:cs="Arial"/>
          <w:sz w:val="20"/>
          <w:szCs w:val="20"/>
        </w:rPr>
      </w:pPr>
      <w:r w:rsidRPr="000C2DD7">
        <w:rPr>
          <w:rFonts w:ascii="Arial" w:hAnsi="Arial" w:cs="Arial"/>
          <w:sz w:val="20"/>
          <w:szCs w:val="20"/>
        </w:rPr>
        <w:t>Invoices shall be submitted via one of the following methods:</w:t>
      </w:r>
    </w:p>
    <w:p w14:paraId="22B6FE19" w14:textId="77777777" w:rsidR="001A2E2C" w:rsidRPr="000C2DD7" w:rsidRDefault="001A2E2C" w:rsidP="001A2E2C">
      <w:pPr>
        <w:spacing w:before="120"/>
        <w:ind w:left="284"/>
        <w:rPr>
          <w:rFonts w:ascii="Arial" w:hAnsi="Arial" w:cs="Arial"/>
          <w:sz w:val="20"/>
          <w:szCs w:val="20"/>
        </w:rPr>
      </w:pPr>
      <w:r w:rsidRPr="000C2DD7">
        <w:rPr>
          <w:rFonts w:ascii="Arial" w:hAnsi="Arial" w:cs="Arial"/>
          <w:sz w:val="20"/>
          <w:szCs w:val="20"/>
        </w:rPr>
        <w:t>Post:</w:t>
      </w:r>
      <w:r w:rsidRPr="000C2DD7">
        <w:rPr>
          <w:rFonts w:ascii="Arial" w:hAnsi="Arial" w:cs="Arial"/>
          <w:sz w:val="20"/>
          <w:szCs w:val="20"/>
        </w:rPr>
        <w:tab/>
      </w:r>
      <w:r w:rsidRPr="000C2DD7">
        <w:rPr>
          <w:rFonts w:ascii="Arial" w:hAnsi="Arial" w:cs="Arial"/>
          <w:sz w:val="20"/>
          <w:szCs w:val="20"/>
        </w:rPr>
        <w:tab/>
      </w:r>
      <w:r w:rsidRPr="000C2DD7">
        <w:rPr>
          <w:rFonts w:ascii="Arial" w:hAnsi="Arial" w:cs="Arial"/>
          <w:sz w:val="20"/>
          <w:szCs w:val="20"/>
        </w:rPr>
        <w:tab/>
      </w:r>
      <w:r w:rsidRPr="000C2DD7">
        <w:rPr>
          <w:rFonts w:ascii="Arial" w:hAnsi="Arial" w:cs="Arial"/>
          <w:sz w:val="20"/>
          <w:szCs w:val="20"/>
        </w:rPr>
        <w:tab/>
        <w:t>PO Box 11027, Adelaide, 5001, or</w:t>
      </w:r>
    </w:p>
    <w:p w14:paraId="613ED69A" w14:textId="77777777" w:rsidR="001A2E2C" w:rsidRPr="000C2DD7" w:rsidRDefault="001A2E2C" w:rsidP="001A2E2C">
      <w:pPr>
        <w:spacing w:before="120"/>
        <w:ind w:left="284"/>
        <w:rPr>
          <w:rFonts w:ascii="Arial" w:hAnsi="Arial" w:cs="Arial"/>
          <w:sz w:val="20"/>
          <w:szCs w:val="20"/>
        </w:rPr>
      </w:pPr>
      <w:r w:rsidRPr="000C2DD7">
        <w:rPr>
          <w:rFonts w:ascii="Arial" w:hAnsi="Arial" w:cs="Arial"/>
          <w:sz w:val="20"/>
          <w:szCs w:val="20"/>
        </w:rPr>
        <w:t>Email (attached as a PDF) to:</w:t>
      </w:r>
      <w:r w:rsidRPr="000C2DD7">
        <w:rPr>
          <w:rFonts w:ascii="Arial" w:hAnsi="Arial" w:cs="Arial"/>
          <w:sz w:val="20"/>
          <w:szCs w:val="20"/>
        </w:rPr>
        <w:tab/>
      </w:r>
      <w:hyperlink r:id="rId16" w:history="1">
        <w:r w:rsidRPr="000C2DD7">
          <w:rPr>
            <w:rStyle w:val="Hyperlink"/>
            <w:rFonts w:ascii="Arial" w:hAnsi="Arial" w:cs="Arial"/>
            <w:sz w:val="20"/>
            <w:szCs w:val="20"/>
          </w:rPr>
          <w:t>APinvoices@sharedservices.sa.gov.au</w:t>
        </w:r>
      </w:hyperlink>
      <w:r w:rsidRPr="000C2DD7">
        <w:rPr>
          <w:rFonts w:ascii="Arial" w:hAnsi="Arial" w:cs="Arial"/>
          <w:sz w:val="20"/>
          <w:szCs w:val="20"/>
        </w:rPr>
        <w:t>.</w:t>
      </w:r>
    </w:p>
    <w:p w14:paraId="42BBC3C3" w14:textId="77777777" w:rsidR="00187C91" w:rsidRPr="000C2DD7" w:rsidRDefault="00187C91" w:rsidP="00187C91">
      <w:pPr>
        <w:autoSpaceDE w:val="0"/>
        <w:autoSpaceDN w:val="0"/>
        <w:adjustRightInd w:val="0"/>
        <w:rPr>
          <w:rFonts w:ascii="Arial" w:hAnsi="Arial" w:cs="Arial"/>
        </w:rPr>
      </w:pPr>
    </w:p>
    <w:p w14:paraId="3851E64F" w14:textId="77777777" w:rsidR="002248F5" w:rsidRPr="000C2DD7" w:rsidRDefault="002248F5" w:rsidP="002248F5">
      <w:pPr>
        <w:pStyle w:val="TenderText"/>
        <w:jc w:val="center"/>
        <w:rPr>
          <w:rFonts w:ascii="Arial" w:hAnsi="Arial" w:cs="Arial"/>
        </w:rPr>
      </w:pPr>
      <w:r w:rsidRPr="000C2DD7">
        <w:rPr>
          <w:rFonts w:ascii="Arial" w:hAnsi="Arial" w:cs="Arial"/>
        </w:rPr>
        <w:t>______________</w:t>
      </w:r>
    </w:p>
    <w:p w14:paraId="38FD2FB4" w14:textId="77777777" w:rsidR="00616D26" w:rsidRPr="000C2DD7" w:rsidRDefault="00616D26" w:rsidP="00616D26">
      <w:pPr>
        <w:pStyle w:val="TenderText"/>
        <w:jc w:val="left"/>
        <w:rPr>
          <w:rFonts w:ascii="Arial" w:hAnsi="Arial" w:cs="Arial"/>
        </w:rPr>
      </w:pPr>
    </w:p>
    <w:p w14:paraId="641BDF69" w14:textId="77777777" w:rsidR="00616D26" w:rsidRPr="000C2DD7" w:rsidRDefault="00616D26" w:rsidP="00616D26">
      <w:pPr>
        <w:pStyle w:val="TenderText"/>
        <w:jc w:val="left"/>
        <w:rPr>
          <w:rFonts w:ascii="Arial" w:hAnsi="Arial" w:cs="Arial"/>
        </w:rPr>
      </w:pPr>
    </w:p>
    <w:p w14:paraId="1C56A2E0" w14:textId="77777777" w:rsidR="00CF3169" w:rsidRPr="000C2DD7" w:rsidRDefault="00CF3169" w:rsidP="003C68FE">
      <w:pPr>
        <w:jc w:val="both"/>
        <w:rPr>
          <w:rFonts w:ascii="Arial" w:hAnsi="Arial" w:cs="Arial"/>
          <w:sz w:val="20"/>
          <w:szCs w:val="20"/>
        </w:rPr>
        <w:sectPr w:rsidR="00CF3169" w:rsidRPr="000C2DD7" w:rsidSect="00616D26">
          <w:headerReference w:type="default" r:id="rId17"/>
          <w:footerReference w:type="even" r:id="rId18"/>
          <w:pgSz w:w="11906" w:h="16838"/>
          <w:pgMar w:top="851" w:right="851" w:bottom="567" w:left="1701" w:header="709" w:footer="452" w:gutter="0"/>
          <w:cols w:space="708"/>
          <w:docGrid w:linePitch="360"/>
        </w:sectPr>
      </w:pPr>
    </w:p>
    <w:p w14:paraId="42B33C26" w14:textId="77777777" w:rsidR="00910F06" w:rsidRPr="000C2DD7" w:rsidRDefault="00910F06" w:rsidP="00910F06">
      <w:pPr>
        <w:jc w:val="center"/>
        <w:rPr>
          <w:rFonts w:ascii="Arial" w:hAnsi="Arial" w:cs="Arial"/>
          <w:b/>
          <w:sz w:val="20"/>
          <w:szCs w:val="20"/>
          <w:u w:val="single"/>
        </w:rPr>
      </w:pPr>
    </w:p>
    <w:p w14:paraId="7117504C" w14:textId="77777777" w:rsidR="00683583" w:rsidRPr="000C2DD7" w:rsidRDefault="00683583" w:rsidP="00683583">
      <w:pPr>
        <w:jc w:val="center"/>
        <w:rPr>
          <w:rFonts w:ascii="Arial" w:hAnsi="Arial" w:cs="Arial"/>
          <w:b/>
          <w:sz w:val="20"/>
          <w:szCs w:val="20"/>
          <w:u w:val="single"/>
        </w:rPr>
      </w:pPr>
      <w:r w:rsidRPr="000C2DD7">
        <w:rPr>
          <w:rFonts w:ascii="Arial" w:hAnsi="Arial" w:cs="Arial"/>
          <w:b/>
          <w:sz w:val="20"/>
          <w:szCs w:val="20"/>
          <w:u w:val="single"/>
        </w:rPr>
        <w:t>ANNEXURE</w:t>
      </w:r>
      <w:r w:rsidR="000C2DD7">
        <w:rPr>
          <w:rFonts w:ascii="Arial" w:hAnsi="Arial" w:cs="Arial"/>
          <w:b/>
          <w:sz w:val="20"/>
          <w:szCs w:val="20"/>
          <w:u w:val="single"/>
        </w:rPr>
        <w:t xml:space="preserve"> TO THE PANEL AGREEMENT</w:t>
      </w:r>
    </w:p>
    <w:p w14:paraId="2670734A" w14:textId="77777777" w:rsidR="00683583" w:rsidRPr="000C2DD7" w:rsidRDefault="00683583" w:rsidP="00683583">
      <w:pPr>
        <w:jc w:val="center"/>
        <w:rPr>
          <w:rFonts w:ascii="Arial" w:hAnsi="Arial" w:cs="Arial"/>
          <w:b/>
          <w:sz w:val="20"/>
          <w:szCs w:val="20"/>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683583" w:rsidRPr="000C2DD7" w14:paraId="0E33CD3F" w14:textId="77777777" w:rsidTr="007C627A">
        <w:trPr>
          <w:tblHeader/>
        </w:trPr>
        <w:tc>
          <w:tcPr>
            <w:tcW w:w="2628" w:type="dxa"/>
          </w:tcPr>
          <w:p w14:paraId="4303A524"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Term of Agreement</w:t>
            </w:r>
          </w:p>
        </w:tc>
        <w:tc>
          <w:tcPr>
            <w:tcW w:w="6694" w:type="dxa"/>
          </w:tcPr>
          <w:p w14:paraId="7DE325F3" w14:textId="77777777" w:rsidR="00683583" w:rsidRPr="00FE19BE" w:rsidRDefault="00FE19BE" w:rsidP="007C627A">
            <w:pPr>
              <w:spacing w:before="80" w:after="80"/>
              <w:rPr>
                <w:rFonts w:ascii="Arial" w:hAnsi="Arial" w:cs="Arial"/>
                <w:sz w:val="20"/>
                <w:szCs w:val="20"/>
                <w:lang w:val="en-US"/>
              </w:rPr>
            </w:pPr>
            <w:r w:rsidRPr="00FE19BE">
              <w:rPr>
                <w:rFonts w:ascii="Arial" w:hAnsi="Arial" w:cs="Arial"/>
                <w:sz w:val="20"/>
                <w:szCs w:val="20"/>
                <w:lang w:val="en-US"/>
              </w:rPr>
              <w:t xml:space="preserve">The Expiry Date of this Agreement will be </w:t>
            </w:r>
            <w:r w:rsidR="00F41A62" w:rsidRPr="00FE19BE">
              <w:rPr>
                <w:rFonts w:ascii="Arial" w:hAnsi="Arial" w:cs="Arial"/>
                <w:sz w:val="20"/>
                <w:szCs w:val="20"/>
                <w:lang w:val="en-US"/>
              </w:rPr>
              <w:t>27 July 2018</w:t>
            </w:r>
          </w:p>
        </w:tc>
      </w:tr>
    </w:tbl>
    <w:p w14:paraId="7455A800" w14:textId="77777777" w:rsidR="00683583" w:rsidRPr="000C2DD7" w:rsidRDefault="00683583" w:rsidP="00683583">
      <w:pPr>
        <w:rPr>
          <w:rFonts w:ascii="Arial" w:hAnsi="Arial" w:cs="Arial"/>
          <w:sz w:val="20"/>
          <w:szCs w:val="20"/>
        </w:rPr>
      </w:pPr>
    </w:p>
    <w:p w14:paraId="151AF818" w14:textId="77777777" w:rsidR="00683583" w:rsidRPr="000C2DD7" w:rsidRDefault="00683583" w:rsidP="00683583">
      <w:pPr>
        <w:rPr>
          <w:rFonts w:ascii="Arial" w:hAnsi="Arial" w:cs="Arial"/>
          <w:sz w:val="20"/>
          <w:szCs w:val="20"/>
        </w:rPr>
      </w:pPr>
      <w:r w:rsidRPr="000C2DD7">
        <w:rPr>
          <w:rFonts w:ascii="Arial" w:hAnsi="Arial" w:cs="Arial"/>
          <w:sz w:val="20"/>
          <w:szCs w:val="20"/>
        </w:rPr>
        <w:t>Notwithstanding the definition of “Item” in clause 1 of AS4122 – 2010 General Conditions of Contract, a reference to an Item</w:t>
      </w:r>
      <w:r w:rsidRPr="000C2DD7">
        <w:rPr>
          <w:rFonts w:ascii="Arial" w:hAnsi="Arial" w:cs="Arial"/>
          <w:i/>
          <w:sz w:val="20"/>
          <w:szCs w:val="20"/>
        </w:rPr>
        <w:t xml:space="preserve"> </w:t>
      </w:r>
      <w:r w:rsidRPr="000C2DD7">
        <w:rPr>
          <w:rFonts w:ascii="Arial" w:hAnsi="Arial" w:cs="Arial"/>
          <w:sz w:val="20"/>
          <w:szCs w:val="20"/>
        </w:rPr>
        <w:t>in the General Conditions of Contract is a reference to the corresponding item set out in the following table:</w:t>
      </w:r>
    </w:p>
    <w:p w14:paraId="46AC805E" w14:textId="77777777" w:rsidR="00683583" w:rsidRPr="000C2DD7" w:rsidRDefault="00683583" w:rsidP="00683583">
      <w:pPr>
        <w:rPr>
          <w:rFonts w:ascii="Arial" w:hAnsi="Arial" w:cs="Arial"/>
          <w:sz w:val="20"/>
          <w:szCs w:val="20"/>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683583" w:rsidRPr="000C2DD7" w14:paraId="3ADE8C43" w14:textId="77777777" w:rsidTr="007C627A">
        <w:trPr>
          <w:tblHeader/>
        </w:trPr>
        <w:tc>
          <w:tcPr>
            <w:tcW w:w="1368" w:type="dxa"/>
          </w:tcPr>
          <w:p w14:paraId="62C57335" w14:textId="77777777" w:rsidR="00683583" w:rsidRPr="000C2DD7" w:rsidRDefault="00683583" w:rsidP="007C627A">
            <w:pPr>
              <w:spacing w:before="80" w:after="80"/>
              <w:rPr>
                <w:rFonts w:ascii="Arial" w:hAnsi="Arial" w:cs="Arial"/>
                <w:b/>
                <w:i/>
                <w:sz w:val="20"/>
                <w:szCs w:val="20"/>
              </w:rPr>
            </w:pPr>
            <w:bookmarkStart w:id="4" w:name="OLE_LINK3"/>
            <w:r w:rsidRPr="000C2DD7">
              <w:rPr>
                <w:rFonts w:ascii="Arial" w:hAnsi="Arial" w:cs="Arial"/>
                <w:b/>
                <w:i/>
                <w:sz w:val="20"/>
                <w:szCs w:val="20"/>
              </w:rPr>
              <w:t>Item</w:t>
            </w:r>
            <w:bookmarkEnd w:id="4"/>
          </w:p>
        </w:tc>
        <w:tc>
          <w:tcPr>
            <w:tcW w:w="1260" w:type="dxa"/>
          </w:tcPr>
          <w:p w14:paraId="4BE1A905" w14:textId="77777777" w:rsidR="00683583" w:rsidRPr="006D60DB" w:rsidRDefault="00683583" w:rsidP="007C627A">
            <w:pPr>
              <w:spacing w:before="80" w:after="80"/>
              <w:rPr>
                <w:rFonts w:ascii="Arial" w:hAnsi="Arial" w:cs="Arial"/>
                <w:sz w:val="18"/>
                <w:szCs w:val="18"/>
                <w:lang w:val="en-US"/>
              </w:rPr>
            </w:pPr>
            <w:r w:rsidRPr="006D60DB">
              <w:rPr>
                <w:rFonts w:ascii="Arial" w:hAnsi="Arial" w:cs="Arial"/>
                <w:b/>
                <w:i/>
                <w:sz w:val="18"/>
                <w:szCs w:val="18"/>
              </w:rPr>
              <w:t>Clause or Subclause Referenced</w:t>
            </w:r>
          </w:p>
        </w:tc>
        <w:tc>
          <w:tcPr>
            <w:tcW w:w="6694" w:type="dxa"/>
          </w:tcPr>
          <w:p w14:paraId="2B1E0CD2" w14:textId="77777777" w:rsidR="00683583" w:rsidRPr="000C2DD7" w:rsidRDefault="00683583" w:rsidP="007C627A">
            <w:pPr>
              <w:spacing w:before="80" w:after="80"/>
              <w:rPr>
                <w:rFonts w:ascii="Arial" w:hAnsi="Arial" w:cs="Arial"/>
                <w:sz w:val="20"/>
                <w:szCs w:val="20"/>
                <w:lang w:val="en-US"/>
              </w:rPr>
            </w:pPr>
          </w:p>
        </w:tc>
      </w:tr>
      <w:tr w:rsidR="00683583" w:rsidRPr="000C2DD7" w14:paraId="00D37BDB" w14:textId="77777777" w:rsidTr="007C627A">
        <w:tc>
          <w:tcPr>
            <w:tcW w:w="1368" w:type="dxa"/>
          </w:tcPr>
          <w:p w14:paraId="06B7B41F"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w:t>
            </w:r>
          </w:p>
        </w:tc>
        <w:tc>
          <w:tcPr>
            <w:tcW w:w="1260" w:type="dxa"/>
          </w:tcPr>
          <w:p w14:paraId="5085AB34"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1.1</w:t>
            </w:r>
          </w:p>
        </w:tc>
        <w:tc>
          <w:tcPr>
            <w:tcW w:w="6694" w:type="dxa"/>
          </w:tcPr>
          <w:p w14:paraId="3305CE98" w14:textId="341A45CB" w:rsidR="00683583" w:rsidRPr="000C2DD7" w:rsidRDefault="00A64E3B" w:rsidP="00173619">
            <w:pPr>
              <w:spacing w:before="80" w:after="80"/>
              <w:rPr>
                <w:rFonts w:ascii="Arial" w:hAnsi="Arial" w:cs="Arial"/>
                <w:sz w:val="20"/>
                <w:szCs w:val="20"/>
              </w:rPr>
            </w:pPr>
            <w:r>
              <w:rPr>
                <w:rFonts w:ascii="Arial" w:hAnsi="Arial" w:cs="Arial"/>
                <w:sz w:val="20"/>
                <w:szCs w:val="20"/>
              </w:rPr>
              <w:t>Rail Commissioner</w:t>
            </w:r>
            <w:r w:rsidR="00FE19BE">
              <w:rPr>
                <w:rFonts w:ascii="Arial" w:hAnsi="Arial" w:cs="Arial"/>
                <w:sz w:val="20"/>
                <w:szCs w:val="20"/>
              </w:rPr>
              <w:br/>
            </w:r>
            <w:r w:rsidR="00683583" w:rsidRPr="000C2DD7">
              <w:rPr>
                <w:rFonts w:ascii="Arial" w:hAnsi="Arial" w:cs="Arial"/>
                <w:spacing w:val="-3"/>
                <w:sz w:val="20"/>
                <w:szCs w:val="20"/>
              </w:rPr>
              <w:t xml:space="preserve">of </w:t>
            </w:r>
            <w:r w:rsidR="00683583" w:rsidRPr="000C2DD7">
              <w:rPr>
                <w:rFonts w:ascii="Arial" w:hAnsi="Arial" w:cs="Arial"/>
                <w:spacing w:val="-3"/>
                <w:sz w:val="20"/>
                <w:szCs w:val="20"/>
              </w:rPr>
              <w:br/>
            </w:r>
            <w:r>
              <w:rPr>
                <w:rFonts w:ascii="Arial" w:hAnsi="Arial" w:cs="Arial"/>
                <w:spacing w:val="-3"/>
                <w:sz w:val="20"/>
                <w:szCs w:val="20"/>
              </w:rPr>
              <w:t>50 Flinders Street</w:t>
            </w:r>
            <w:r w:rsidR="00683583" w:rsidRPr="000C2DD7">
              <w:rPr>
                <w:rFonts w:ascii="Arial" w:hAnsi="Arial" w:cs="Arial"/>
                <w:spacing w:val="-3"/>
                <w:sz w:val="20"/>
                <w:szCs w:val="20"/>
              </w:rPr>
              <w:t>, Adelaide, South Australia, 5000,</w:t>
            </w:r>
            <w:r w:rsidR="00683583" w:rsidRPr="000C2DD7">
              <w:rPr>
                <w:rFonts w:ascii="Arial" w:hAnsi="Arial" w:cs="Arial"/>
                <w:i/>
                <w:sz w:val="20"/>
                <w:szCs w:val="20"/>
              </w:rPr>
              <w:t xml:space="preserve"> </w:t>
            </w:r>
            <w:r w:rsidR="00683583" w:rsidRPr="000C2DD7">
              <w:rPr>
                <w:rFonts w:ascii="Arial" w:hAnsi="Arial" w:cs="Arial"/>
                <w:sz w:val="20"/>
                <w:szCs w:val="20"/>
              </w:rPr>
              <w:t>is the Principal.</w:t>
            </w:r>
          </w:p>
        </w:tc>
      </w:tr>
      <w:tr w:rsidR="00683583" w:rsidRPr="000C2DD7" w14:paraId="5D2D2EC5" w14:textId="77777777" w:rsidTr="007C627A">
        <w:tc>
          <w:tcPr>
            <w:tcW w:w="1368" w:type="dxa"/>
          </w:tcPr>
          <w:p w14:paraId="4C4343D8"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w:t>
            </w:r>
          </w:p>
        </w:tc>
        <w:tc>
          <w:tcPr>
            <w:tcW w:w="1260" w:type="dxa"/>
          </w:tcPr>
          <w:p w14:paraId="4B8E93A8"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1.1</w:t>
            </w:r>
          </w:p>
        </w:tc>
        <w:tc>
          <w:tcPr>
            <w:tcW w:w="6694" w:type="dxa"/>
          </w:tcPr>
          <w:p w14:paraId="37C35F56"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The Contractor is the entity named on Panel Agreement.</w:t>
            </w:r>
          </w:p>
        </w:tc>
      </w:tr>
      <w:tr w:rsidR="00683583" w:rsidRPr="000C2DD7" w14:paraId="710BBC9A" w14:textId="77777777" w:rsidTr="007C627A">
        <w:tc>
          <w:tcPr>
            <w:tcW w:w="1368" w:type="dxa"/>
          </w:tcPr>
          <w:p w14:paraId="2968352D"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3</w:t>
            </w:r>
          </w:p>
        </w:tc>
        <w:tc>
          <w:tcPr>
            <w:tcW w:w="1260" w:type="dxa"/>
          </w:tcPr>
          <w:p w14:paraId="1DCCD19F"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1.1</w:t>
            </w:r>
          </w:p>
        </w:tc>
        <w:tc>
          <w:tcPr>
            <w:tcW w:w="6694" w:type="dxa"/>
          </w:tcPr>
          <w:p w14:paraId="5592852C"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lang w:val="en-US"/>
              </w:rPr>
              <w:t xml:space="preserve">The </w:t>
            </w:r>
            <w:r w:rsidRPr="000C2DD7">
              <w:rPr>
                <w:rFonts w:ascii="Arial" w:hAnsi="Arial" w:cs="Arial"/>
                <w:i/>
                <w:sz w:val="20"/>
                <w:szCs w:val="20"/>
                <w:lang w:val="en-US"/>
              </w:rPr>
              <w:t>Contract Documents</w:t>
            </w:r>
            <w:r w:rsidRPr="000C2DD7">
              <w:rPr>
                <w:rFonts w:ascii="Arial" w:hAnsi="Arial" w:cs="Arial"/>
                <w:sz w:val="20"/>
                <w:szCs w:val="20"/>
                <w:lang w:val="en-US"/>
              </w:rPr>
              <w:t xml:space="preserve"> comprise of those documents listed in the Schedule of Contract Documents</w:t>
            </w:r>
          </w:p>
        </w:tc>
      </w:tr>
      <w:tr w:rsidR="00683583" w:rsidRPr="000C2DD7" w14:paraId="7A51D839" w14:textId="77777777" w:rsidTr="007C627A">
        <w:tc>
          <w:tcPr>
            <w:tcW w:w="1368" w:type="dxa"/>
          </w:tcPr>
          <w:p w14:paraId="6A4F550E"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4</w:t>
            </w:r>
          </w:p>
        </w:tc>
        <w:tc>
          <w:tcPr>
            <w:tcW w:w="1260" w:type="dxa"/>
          </w:tcPr>
          <w:p w14:paraId="007EF6B2" w14:textId="77777777" w:rsidR="00683583" w:rsidRPr="000C2DD7" w:rsidRDefault="00683583" w:rsidP="007C627A">
            <w:pPr>
              <w:spacing w:before="80" w:after="80"/>
              <w:rPr>
                <w:rFonts w:ascii="Arial" w:hAnsi="Arial" w:cs="Arial"/>
                <w:iCs/>
                <w:sz w:val="20"/>
                <w:szCs w:val="20"/>
              </w:rPr>
            </w:pPr>
            <w:r w:rsidRPr="000C2DD7">
              <w:rPr>
                <w:rFonts w:ascii="Arial" w:hAnsi="Arial" w:cs="Arial"/>
                <w:iCs/>
                <w:sz w:val="20"/>
                <w:szCs w:val="20"/>
              </w:rPr>
              <w:t>1.1</w:t>
            </w:r>
          </w:p>
        </w:tc>
        <w:tc>
          <w:tcPr>
            <w:tcW w:w="6694" w:type="dxa"/>
          </w:tcPr>
          <w:p w14:paraId="21CAC0C4" w14:textId="77777777" w:rsidR="00683583" w:rsidRPr="000C2DD7" w:rsidRDefault="00683583" w:rsidP="007C627A">
            <w:pPr>
              <w:spacing w:before="80" w:after="80"/>
              <w:rPr>
                <w:rFonts w:ascii="Arial" w:hAnsi="Arial" w:cs="Arial"/>
                <w:iCs/>
                <w:sz w:val="20"/>
                <w:szCs w:val="20"/>
              </w:rPr>
            </w:pPr>
            <w:r w:rsidRPr="000C2DD7">
              <w:rPr>
                <w:rFonts w:ascii="Arial" w:hAnsi="Arial" w:cs="Arial"/>
                <w:iCs/>
                <w:sz w:val="20"/>
                <w:szCs w:val="20"/>
              </w:rPr>
              <w:t xml:space="preserve">The Scope comprises of those </w:t>
            </w:r>
            <w:r w:rsidRPr="000C2DD7">
              <w:rPr>
                <w:rFonts w:ascii="Arial" w:hAnsi="Arial" w:cs="Arial"/>
                <w:i/>
                <w:iCs/>
                <w:sz w:val="20"/>
                <w:szCs w:val="20"/>
              </w:rPr>
              <w:t>Services</w:t>
            </w:r>
            <w:r w:rsidRPr="000C2DD7">
              <w:rPr>
                <w:rFonts w:ascii="Arial" w:hAnsi="Arial" w:cs="Arial"/>
                <w:iCs/>
                <w:sz w:val="20"/>
                <w:szCs w:val="20"/>
              </w:rPr>
              <w:t xml:space="preserve"> described in the request for quotation </w:t>
            </w:r>
          </w:p>
        </w:tc>
      </w:tr>
      <w:tr w:rsidR="00683583" w:rsidRPr="000C2DD7" w14:paraId="4188DE21" w14:textId="77777777" w:rsidTr="007C627A">
        <w:tc>
          <w:tcPr>
            <w:tcW w:w="1368" w:type="dxa"/>
          </w:tcPr>
          <w:p w14:paraId="30E0F0D1"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rPr>
              <w:t>5</w:t>
            </w:r>
          </w:p>
        </w:tc>
        <w:tc>
          <w:tcPr>
            <w:tcW w:w="1260" w:type="dxa"/>
          </w:tcPr>
          <w:p w14:paraId="40834596"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5.1</w:t>
            </w:r>
          </w:p>
        </w:tc>
        <w:tc>
          <w:tcPr>
            <w:tcW w:w="6694" w:type="dxa"/>
          </w:tcPr>
          <w:p w14:paraId="07116629" w14:textId="77777777" w:rsidR="00683583" w:rsidRPr="000C2DD7" w:rsidRDefault="00683583" w:rsidP="00683583">
            <w:pPr>
              <w:spacing w:before="80" w:after="80"/>
              <w:rPr>
                <w:rFonts w:ascii="Arial" w:hAnsi="Arial" w:cs="Arial"/>
                <w:iCs/>
                <w:sz w:val="20"/>
                <w:szCs w:val="20"/>
              </w:rPr>
            </w:pPr>
            <w:r w:rsidRPr="000C2DD7">
              <w:rPr>
                <w:rFonts w:ascii="Arial" w:hAnsi="Arial" w:cs="Arial"/>
                <w:iCs/>
                <w:sz w:val="20"/>
                <w:szCs w:val="20"/>
              </w:rPr>
              <w:t xml:space="preserve">The </w:t>
            </w:r>
            <w:r w:rsidRPr="000C2DD7">
              <w:rPr>
                <w:rFonts w:ascii="Arial" w:hAnsi="Arial" w:cs="Arial"/>
                <w:i/>
                <w:iCs/>
                <w:sz w:val="20"/>
                <w:szCs w:val="20"/>
              </w:rPr>
              <w:t>Services</w:t>
            </w:r>
            <w:r w:rsidRPr="000C2DD7">
              <w:rPr>
                <w:rFonts w:ascii="Arial" w:hAnsi="Arial" w:cs="Arial"/>
                <w:iCs/>
                <w:sz w:val="20"/>
                <w:szCs w:val="20"/>
              </w:rPr>
              <w:t xml:space="preserve"> will be suitable for the purpose(s) described in the Statement of Requirements.</w:t>
            </w:r>
          </w:p>
        </w:tc>
      </w:tr>
      <w:tr w:rsidR="00683583" w:rsidRPr="000C2DD7" w14:paraId="69433422" w14:textId="77777777" w:rsidTr="007C627A">
        <w:tc>
          <w:tcPr>
            <w:tcW w:w="1368" w:type="dxa"/>
          </w:tcPr>
          <w:p w14:paraId="3ABE6A69"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6</w:t>
            </w:r>
          </w:p>
        </w:tc>
        <w:tc>
          <w:tcPr>
            <w:tcW w:w="1260" w:type="dxa"/>
          </w:tcPr>
          <w:p w14:paraId="3605107E"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6.1</w:t>
            </w:r>
          </w:p>
        </w:tc>
        <w:tc>
          <w:tcPr>
            <w:tcW w:w="6694" w:type="dxa"/>
          </w:tcPr>
          <w:p w14:paraId="7B567D26"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The</w:t>
            </w:r>
          </w:p>
          <w:p w14:paraId="400C10AB" w14:textId="4B933D51" w:rsidR="00683583" w:rsidRPr="000C2DD7" w:rsidRDefault="00683583" w:rsidP="007C627A">
            <w:pPr>
              <w:ind w:left="720"/>
              <w:rPr>
                <w:rFonts w:ascii="Arial" w:hAnsi="Arial" w:cs="Arial"/>
                <w:sz w:val="20"/>
                <w:szCs w:val="20"/>
              </w:rPr>
            </w:pPr>
            <w:r w:rsidRPr="000C2DD7">
              <w:rPr>
                <w:rFonts w:ascii="Arial" w:hAnsi="Arial" w:cs="Arial"/>
                <w:sz w:val="20"/>
                <w:szCs w:val="20"/>
              </w:rPr>
              <w:t xml:space="preserve">Director Contracting, </w:t>
            </w:r>
          </w:p>
          <w:p w14:paraId="29E83F52" w14:textId="77777777" w:rsidR="00683583" w:rsidRPr="000C2DD7" w:rsidRDefault="00683583" w:rsidP="007C627A">
            <w:pPr>
              <w:ind w:left="720"/>
              <w:rPr>
                <w:rFonts w:ascii="Arial" w:hAnsi="Arial" w:cs="Arial"/>
                <w:sz w:val="20"/>
                <w:szCs w:val="20"/>
              </w:rPr>
            </w:pPr>
            <w:r w:rsidRPr="000C2DD7">
              <w:rPr>
                <w:rFonts w:ascii="Arial" w:hAnsi="Arial" w:cs="Arial"/>
                <w:sz w:val="20"/>
                <w:szCs w:val="20"/>
              </w:rPr>
              <w:t>Department of Planning, Transport and Infrastructure</w:t>
            </w:r>
          </w:p>
          <w:p w14:paraId="4DD20667"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of</w:t>
            </w:r>
          </w:p>
          <w:p w14:paraId="0D4C808D" w14:textId="77777777" w:rsidR="00683583" w:rsidRPr="000C2DD7" w:rsidRDefault="00683583" w:rsidP="007C627A">
            <w:pPr>
              <w:spacing w:before="80" w:after="80"/>
              <w:ind w:left="720"/>
              <w:rPr>
                <w:rFonts w:ascii="Arial" w:hAnsi="Arial" w:cs="Arial"/>
                <w:sz w:val="20"/>
                <w:szCs w:val="20"/>
              </w:rPr>
            </w:pPr>
            <w:r w:rsidRPr="000C2DD7">
              <w:rPr>
                <w:rFonts w:ascii="Arial" w:hAnsi="Arial" w:cs="Arial"/>
                <w:sz w:val="20"/>
                <w:szCs w:val="20"/>
              </w:rPr>
              <w:t>77 Grenfell Street</w:t>
            </w:r>
            <w:r w:rsidRPr="000C2DD7">
              <w:rPr>
                <w:rFonts w:ascii="Arial" w:hAnsi="Arial" w:cs="Arial"/>
                <w:sz w:val="20"/>
                <w:szCs w:val="20"/>
              </w:rPr>
              <w:br/>
              <w:t>ADELAIDE  SA  5000</w:t>
            </w:r>
          </w:p>
          <w:p w14:paraId="4AEC609D"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rPr>
              <w:t xml:space="preserve"> is the Principal’s Representative.</w:t>
            </w:r>
          </w:p>
        </w:tc>
      </w:tr>
      <w:tr w:rsidR="00683583" w:rsidRPr="000C2DD7" w14:paraId="448760D8" w14:textId="77777777" w:rsidTr="007C627A">
        <w:tc>
          <w:tcPr>
            <w:tcW w:w="1368" w:type="dxa"/>
          </w:tcPr>
          <w:p w14:paraId="5233F908"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7</w:t>
            </w:r>
          </w:p>
        </w:tc>
        <w:tc>
          <w:tcPr>
            <w:tcW w:w="1260" w:type="dxa"/>
          </w:tcPr>
          <w:p w14:paraId="2EE58B56"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6.2</w:t>
            </w:r>
          </w:p>
        </w:tc>
        <w:tc>
          <w:tcPr>
            <w:tcW w:w="6694" w:type="dxa"/>
          </w:tcPr>
          <w:p w14:paraId="371F3D81"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rPr>
              <w:t>The Contractor’s Representative will be the person nominated in writing by the Contractor or nominated in the Contractor’s quotation.</w:t>
            </w:r>
          </w:p>
        </w:tc>
      </w:tr>
      <w:tr w:rsidR="00683583" w:rsidRPr="000C2DD7" w14:paraId="6042F7AB" w14:textId="77777777" w:rsidTr="007C627A">
        <w:tc>
          <w:tcPr>
            <w:tcW w:w="1368" w:type="dxa"/>
          </w:tcPr>
          <w:p w14:paraId="189B164A"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8</w:t>
            </w:r>
          </w:p>
        </w:tc>
        <w:tc>
          <w:tcPr>
            <w:tcW w:w="1260" w:type="dxa"/>
          </w:tcPr>
          <w:p w14:paraId="10B2C3DE"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10.1</w:t>
            </w:r>
          </w:p>
        </w:tc>
        <w:tc>
          <w:tcPr>
            <w:tcW w:w="6694" w:type="dxa"/>
          </w:tcPr>
          <w:p w14:paraId="3510CADB" w14:textId="77777777" w:rsidR="00683583" w:rsidRPr="000C2DD7" w:rsidRDefault="00683583" w:rsidP="00683583">
            <w:pPr>
              <w:spacing w:before="80" w:after="80"/>
              <w:rPr>
                <w:rFonts w:ascii="Arial" w:hAnsi="Arial" w:cs="Arial"/>
                <w:sz w:val="20"/>
                <w:szCs w:val="20"/>
              </w:rPr>
            </w:pPr>
            <w:r w:rsidRPr="000C2DD7">
              <w:rPr>
                <w:rFonts w:ascii="Arial" w:hAnsi="Arial" w:cs="Arial"/>
                <w:sz w:val="20"/>
                <w:szCs w:val="20"/>
              </w:rPr>
              <w:t>Payment to the Contractor will be determined on the basis of Schedule of Rates and/or Upper Limiting Fee as detailed in the payment schedules.</w:t>
            </w:r>
          </w:p>
        </w:tc>
      </w:tr>
      <w:tr w:rsidR="00683583" w:rsidRPr="000C2DD7" w14:paraId="1F02501D" w14:textId="77777777" w:rsidTr="007C627A">
        <w:tc>
          <w:tcPr>
            <w:tcW w:w="1368" w:type="dxa"/>
          </w:tcPr>
          <w:p w14:paraId="0424393C"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9</w:t>
            </w:r>
          </w:p>
        </w:tc>
        <w:tc>
          <w:tcPr>
            <w:tcW w:w="1260" w:type="dxa"/>
          </w:tcPr>
          <w:p w14:paraId="7CB46BAA"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10.2</w:t>
            </w:r>
          </w:p>
        </w:tc>
        <w:tc>
          <w:tcPr>
            <w:tcW w:w="6694" w:type="dxa"/>
          </w:tcPr>
          <w:p w14:paraId="309353CB"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The payment of disbursements and expenses shall be made in accordance with the Schedule of Disbursements or Schedule of Rates.</w:t>
            </w:r>
          </w:p>
        </w:tc>
      </w:tr>
      <w:tr w:rsidR="00683583" w:rsidRPr="000C2DD7" w14:paraId="01FF9EF2" w14:textId="77777777" w:rsidTr="007C627A">
        <w:tc>
          <w:tcPr>
            <w:tcW w:w="1368" w:type="dxa"/>
          </w:tcPr>
          <w:p w14:paraId="36C8394F"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10</w:t>
            </w:r>
          </w:p>
        </w:tc>
        <w:tc>
          <w:tcPr>
            <w:tcW w:w="1260" w:type="dxa"/>
          </w:tcPr>
          <w:p w14:paraId="3A4B5E32"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10.3</w:t>
            </w:r>
          </w:p>
        </w:tc>
        <w:tc>
          <w:tcPr>
            <w:tcW w:w="6694" w:type="dxa"/>
          </w:tcPr>
          <w:p w14:paraId="78697D7A"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Payment claims must be made by the last</w:t>
            </w:r>
            <w:r w:rsidRPr="000C2DD7">
              <w:rPr>
                <w:rFonts w:ascii="Arial" w:hAnsi="Arial" w:cs="Arial"/>
                <w:i/>
                <w:sz w:val="20"/>
                <w:szCs w:val="20"/>
                <w:lang w:val="en-US"/>
              </w:rPr>
              <w:t xml:space="preserve"> Business Day</w:t>
            </w:r>
            <w:r w:rsidRPr="000C2DD7">
              <w:rPr>
                <w:rFonts w:ascii="Arial" w:hAnsi="Arial" w:cs="Arial"/>
                <w:sz w:val="20"/>
                <w:szCs w:val="20"/>
                <w:lang w:val="en-US"/>
              </w:rPr>
              <w:t xml:space="preserve"> of each month.</w:t>
            </w:r>
          </w:p>
        </w:tc>
      </w:tr>
      <w:tr w:rsidR="00683583" w:rsidRPr="000C2DD7" w14:paraId="412F4C16" w14:textId="77777777" w:rsidTr="007C627A">
        <w:tc>
          <w:tcPr>
            <w:tcW w:w="1368" w:type="dxa"/>
          </w:tcPr>
          <w:p w14:paraId="46815380"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11</w:t>
            </w:r>
          </w:p>
        </w:tc>
        <w:tc>
          <w:tcPr>
            <w:tcW w:w="1260" w:type="dxa"/>
          </w:tcPr>
          <w:p w14:paraId="6A6D2812"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10.6</w:t>
            </w:r>
          </w:p>
        </w:tc>
        <w:tc>
          <w:tcPr>
            <w:tcW w:w="6694" w:type="dxa"/>
          </w:tcPr>
          <w:p w14:paraId="78A731D2"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The Principal will make payment within 30 </w:t>
            </w:r>
            <w:r w:rsidRPr="000C2DD7">
              <w:rPr>
                <w:rFonts w:ascii="Arial" w:hAnsi="Arial" w:cs="Arial"/>
                <w:i/>
                <w:sz w:val="20"/>
                <w:szCs w:val="20"/>
                <w:lang w:val="en-US"/>
              </w:rPr>
              <w:t>Business Days</w:t>
            </w:r>
            <w:r w:rsidRPr="000C2DD7">
              <w:rPr>
                <w:rFonts w:ascii="Arial" w:hAnsi="Arial" w:cs="Arial"/>
                <w:sz w:val="20"/>
                <w:szCs w:val="20"/>
                <w:lang w:val="en-US"/>
              </w:rPr>
              <w:t xml:space="preserve"> of receipt of a claim for payment </w:t>
            </w:r>
          </w:p>
        </w:tc>
      </w:tr>
      <w:tr w:rsidR="00683583" w:rsidRPr="000C2DD7" w14:paraId="6638153D" w14:textId="77777777" w:rsidTr="007C627A">
        <w:tc>
          <w:tcPr>
            <w:tcW w:w="1368" w:type="dxa"/>
          </w:tcPr>
          <w:p w14:paraId="4E86B924"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12</w:t>
            </w:r>
          </w:p>
        </w:tc>
        <w:tc>
          <w:tcPr>
            <w:tcW w:w="1260" w:type="dxa"/>
          </w:tcPr>
          <w:p w14:paraId="2179690E"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10.9</w:t>
            </w:r>
          </w:p>
        </w:tc>
        <w:tc>
          <w:tcPr>
            <w:tcW w:w="6694" w:type="dxa"/>
          </w:tcPr>
          <w:p w14:paraId="49C002CB"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The interest rate applicable to overdue payments is the rate prescribed under the </w:t>
            </w:r>
            <w:hyperlink r:id="rId19" w:history="1">
              <w:r w:rsidRPr="000C2DD7">
                <w:rPr>
                  <w:rFonts w:ascii="Arial" w:hAnsi="Arial" w:cs="Arial"/>
                  <w:i/>
                  <w:sz w:val="20"/>
                  <w:szCs w:val="20"/>
                  <w:lang w:val="en-US"/>
                </w:rPr>
                <w:t>Supreme Court Act 1935</w:t>
              </w:r>
            </w:hyperlink>
            <w:r w:rsidRPr="000C2DD7">
              <w:rPr>
                <w:rFonts w:ascii="Arial" w:hAnsi="Arial" w:cs="Arial"/>
                <w:i/>
                <w:sz w:val="20"/>
                <w:szCs w:val="20"/>
                <w:lang w:val="en-US"/>
              </w:rPr>
              <w:t xml:space="preserve"> </w:t>
            </w:r>
            <w:r w:rsidRPr="000C2DD7">
              <w:rPr>
                <w:rFonts w:ascii="Arial" w:hAnsi="Arial" w:cs="Arial"/>
                <w:sz w:val="20"/>
                <w:szCs w:val="20"/>
                <w:lang w:val="en-US"/>
              </w:rPr>
              <w:t>(SA) in respect of judgment debts of the Supreme Court.</w:t>
            </w:r>
          </w:p>
        </w:tc>
      </w:tr>
      <w:tr w:rsidR="00683583" w:rsidRPr="000C2DD7" w14:paraId="653473CC" w14:textId="77777777" w:rsidTr="007C627A">
        <w:tc>
          <w:tcPr>
            <w:tcW w:w="1368" w:type="dxa"/>
          </w:tcPr>
          <w:p w14:paraId="1093A9CB"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13</w:t>
            </w:r>
          </w:p>
        </w:tc>
        <w:tc>
          <w:tcPr>
            <w:tcW w:w="1260" w:type="dxa"/>
          </w:tcPr>
          <w:p w14:paraId="0BE5820D"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12.1</w:t>
            </w:r>
          </w:p>
        </w:tc>
        <w:tc>
          <w:tcPr>
            <w:tcW w:w="6694" w:type="dxa"/>
          </w:tcPr>
          <w:p w14:paraId="7EBAF420"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rPr>
              <w:t xml:space="preserve">The </w:t>
            </w:r>
            <w:r w:rsidRPr="000C2DD7">
              <w:rPr>
                <w:rFonts w:ascii="Arial" w:hAnsi="Arial" w:cs="Arial"/>
                <w:i/>
                <w:sz w:val="20"/>
                <w:szCs w:val="20"/>
              </w:rPr>
              <w:t>Services</w:t>
            </w:r>
            <w:r w:rsidRPr="000C2DD7">
              <w:rPr>
                <w:rFonts w:ascii="Arial" w:hAnsi="Arial" w:cs="Arial"/>
                <w:sz w:val="20"/>
                <w:szCs w:val="20"/>
              </w:rPr>
              <w:t xml:space="preserve"> must be completed by the date nominated in the Request for Quotation  </w:t>
            </w:r>
          </w:p>
        </w:tc>
      </w:tr>
      <w:tr w:rsidR="00683583" w:rsidRPr="000C2DD7" w14:paraId="7CEE7D54" w14:textId="77777777" w:rsidTr="007C627A">
        <w:tc>
          <w:tcPr>
            <w:tcW w:w="1368" w:type="dxa"/>
          </w:tcPr>
          <w:p w14:paraId="284B42D6"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14</w:t>
            </w:r>
          </w:p>
        </w:tc>
        <w:tc>
          <w:tcPr>
            <w:tcW w:w="1260" w:type="dxa"/>
          </w:tcPr>
          <w:p w14:paraId="6A4FCA88"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12.3(c)</w:t>
            </w:r>
          </w:p>
        </w:tc>
        <w:tc>
          <w:tcPr>
            <w:tcW w:w="6694" w:type="dxa"/>
          </w:tcPr>
          <w:p w14:paraId="1219A57E"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There are no other causes of delay for which the Contractor is entitled to an extension of time with costs.</w:t>
            </w:r>
          </w:p>
        </w:tc>
      </w:tr>
      <w:tr w:rsidR="00683583" w:rsidRPr="000C2DD7" w14:paraId="5895F5ED" w14:textId="77777777" w:rsidTr="007C627A">
        <w:tc>
          <w:tcPr>
            <w:tcW w:w="1368" w:type="dxa"/>
          </w:tcPr>
          <w:p w14:paraId="644B064F"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15</w:t>
            </w:r>
          </w:p>
        </w:tc>
        <w:tc>
          <w:tcPr>
            <w:tcW w:w="1260" w:type="dxa"/>
          </w:tcPr>
          <w:p w14:paraId="2D3DFC36"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13.2</w:t>
            </w:r>
          </w:p>
        </w:tc>
        <w:tc>
          <w:tcPr>
            <w:tcW w:w="6694" w:type="dxa"/>
          </w:tcPr>
          <w:p w14:paraId="3E017298"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There are no </w:t>
            </w:r>
            <w:r w:rsidRPr="000C2DD7">
              <w:rPr>
                <w:rFonts w:ascii="Arial" w:hAnsi="Arial" w:cs="Arial"/>
                <w:i/>
                <w:sz w:val="20"/>
                <w:szCs w:val="20"/>
                <w:lang w:val="en-US"/>
              </w:rPr>
              <w:t>Approvals</w:t>
            </w:r>
            <w:r w:rsidRPr="000C2DD7">
              <w:rPr>
                <w:rFonts w:ascii="Arial" w:hAnsi="Arial" w:cs="Arial"/>
                <w:sz w:val="20"/>
                <w:szCs w:val="20"/>
                <w:lang w:val="en-US"/>
              </w:rPr>
              <w:t xml:space="preserve"> required to be obtained by the Contractor.</w:t>
            </w:r>
          </w:p>
        </w:tc>
      </w:tr>
      <w:tr w:rsidR="00683583" w:rsidRPr="000C2DD7" w14:paraId="557920E3" w14:textId="77777777" w:rsidTr="007C627A">
        <w:tc>
          <w:tcPr>
            <w:tcW w:w="1368" w:type="dxa"/>
          </w:tcPr>
          <w:p w14:paraId="0C087498"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16</w:t>
            </w:r>
          </w:p>
        </w:tc>
        <w:tc>
          <w:tcPr>
            <w:tcW w:w="1260" w:type="dxa"/>
          </w:tcPr>
          <w:p w14:paraId="3B6DA97C"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18</w:t>
            </w:r>
          </w:p>
        </w:tc>
        <w:tc>
          <w:tcPr>
            <w:tcW w:w="6694" w:type="dxa"/>
          </w:tcPr>
          <w:p w14:paraId="790BD1B6"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The key personnel are as nominated in the Contractor’s quotation or this Agreement.</w:t>
            </w:r>
          </w:p>
        </w:tc>
      </w:tr>
      <w:tr w:rsidR="00683583" w:rsidRPr="000C2DD7" w14:paraId="13EA8E13" w14:textId="77777777" w:rsidTr="007C627A">
        <w:tc>
          <w:tcPr>
            <w:tcW w:w="1368" w:type="dxa"/>
          </w:tcPr>
          <w:p w14:paraId="22EF825A"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lastRenderedPageBreak/>
              <w:t>17</w:t>
            </w:r>
          </w:p>
        </w:tc>
        <w:tc>
          <w:tcPr>
            <w:tcW w:w="1260" w:type="dxa"/>
          </w:tcPr>
          <w:p w14:paraId="59688106"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19.2</w:t>
            </w:r>
          </w:p>
        </w:tc>
        <w:tc>
          <w:tcPr>
            <w:tcW w:w="6694" w:type="dxa"/>
          </w:tcPr>
          <w:p w14:paraId="192AA437"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Any existing conflicts of interest are set out in the Contractor’s quotation or this Agreement.</w:t>
            </w:r>
          </w:p>
        </w:tc>
      </w:tr>
      <w:tr w:rsidR="00683583" w:rsidRPr="000C2DD7" w14:paraId="19DE15A8" w14:textId="77777777" w:rsidTr="007C627A">
        <w:tc>
          <w:tcPr>
            <w:tcW w:w="1368" w:type="dxa"/>
          </w:tcPr>
          <w:p w14:paraId="28593C4E"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18</w:t>
            </w:r>
          </w:p>
        </w:tc>
        <w:tc>
          <w:tcPr>
            <w:tcW w:w="1260" w:type="dxa"/>
          </w:tcPr>
          <w:p w14:paraId="026B482B"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21.3</w:t>
            </w:r>
          </w:p>
        </w:tc>
        <w:tc>
          <w:tcPr>
            <w:tcW w:w="6694" w:type="dxa"/>
          </w:tcPr>
          <w:p w14:paraId="68BC4634"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Alternative 2 applies to </w:t>
            </w:r>
            <w:r w:rsidRPr="000C2DD7">
              <w:rPr>
                <w:rFonts w:ascii="Arial" w:hAnsi="Arial" w:cs="Arial"/>
                <w:i/>
                <w:sz w:val="20"/>
                <w:szCs w:val="20"/>
                <w:lang w:val="en-US"/>
              </w:rPr>
              <w:t>Intellectual Property Rights</w:t>
            </w:r>
          </w:p>
        </w:tc>
      </w:tr>
      <w:tr w:rsidR="00683583" w:rsidRPr="000C2DD7" w14:paraId="4C12B3E0" w14:textId="77777777" w:rsidTr="007C627A">
        <w:tc>
          <w:tcPr>
            <w:tcW w:w="1368" w:type="dxa"/>
          </w:tcPr>
          <w:p w14:paraId="77F19390"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19</w:t>
            </w:r>
          </w:p>
        </w:tc>
        <w:tc>
          <w:tcPr>
            <w:tcW w:w="1260" w:type="dxa"/>
          </w:tcPr>
          <w:p w14:paraId="09B6EABC"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21.3</w:t>
            </w:r>
          </w:p>
        </w:tc>
        <w:tc>
          <w:tcPr>
            <w:tcW w:w="6694" w:type="dxa"/>
          </w:tcPr>
          <w:p w14:paraId="4957E5AB"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Any excluded </w:t>
            </w:r>
            <w:r w:rsidRPr="000C2DD7">
              <w:rPr>
                <w:rFonts w:ascii="Arial" w:hAnsi="Arial" w:cs="Arial"/>
                <w:i/>
                <w:sz w:val="20"/>
                <w:szCs w:val="20"/>
                <w:lang w:val="en-US"/>
              </w:rPr>
              <w:t>Intellectual Property Rights</w:t>
            </w:r>
            <w:r w:rsidRPr="000C2DD7">
              <w:rPr>
                <w:rFonts w:ascii="Arial" w:hAnsi="Arial" w:cs="Arial"/>
                <w:sz w:val="20"/>
                <w:szCs w:val="20"/>
                <w:lang w:val="en-US"/>
              </w:rPr>
              <w:t xml:space="preserve"> are set out in the Contractor’s tender.</w:t>
            </w:r>
          </w:p>
        </w:tc>
      </w:tr>
      <w:tr w:rsidR="00683583" w:rsidRPr="000C2DD7" w14:paraId="3CDEF885" w14:textId="77777777" w:rsidTr="007C627A">
        <w:tc>
          <w:tcPr>
            <w:tcW w:w="1368" w:type="dxa"/>
          </w:tcPr>
          <w:p w14:paraId="048B81A7"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20</w:t>
            </w:r>
          </w:p>
        </w:tc>
        <w:tc>
          <w:tcPr>
            <w:tcW w:w="1260" w:type="dxa"/>
          </w:tcPr>
          <w:p w14:paraId="76F99F02"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21.4</w:t>
            </w:r>
          </w:p>
        </w:tc>
        <w:tc>
          <w:tcPr>
            <w:tcW w:w="6694" w:type="dxa"/>
          </w:tcPr>
          <w:p w14:paraId="61560A88"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$10 is payable to the Contractor on demand for the granting of Intellectual Property Rights to the Principal.</w:t>
            </w:r>
          </w:p>
        </w:tc>
      </w:tr>
      <w:tr w:rsidR="00683583" w:rsidRPr="000C2DD7" w14:paraId="195D8273" w14:textId="77777777" w:rsidTr="007C627A">
        <w:trPr>
          <w:trHeight w:val="233"/>
        </w:trPr>
        <w:tc>
          <w:tcPr>
            <w:tcW w:w="1368" w:type="dxa"/>
          </w:tcPr>
          <w:p w14:paraId="50F0DC7C"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21</w:t>
            </w:r>
          </w:p>
        </w:tc>
        <w:tc>
          <w:tcPr>
            <w:tcW w:w="1260" w:type="dxa"/>
          </w:tcPr>
          <w:p w14:paraId="4347568A"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22.1</w:t>
            </w:r>
          </w:p>
        </w:tc>
        <w:tc>
          <w:tcPr>
            <w:tcW w:w="6694" w:type="dxa"/>
          </w:tcPr>
          <w:p w14:paraId="22CFCFA4"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rPr>
              <w:t>Clause 22 (Moral Rights) does not apply</w:t>
            </w:r>
          </w:p>
        </w:tc>
      </w:tr>
      <w:tr w:rsidR="00683583" w:rsidRPr="000C2DD7" w14:paraId="70DECF74" w14:textId="77777777" w:rsidTr="007C627A">
        <w:tc>
          <w:tcPr>
            <w:tcW w:w="1368" w:type="dxa"/>
          </w:tcPr>
          <w:p w14:paraId="33622E46"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22</w:t>
            </w:r>
          </w:p>
        </w:tc>
        <w:tc>
          <w:tcPr>
            <w:tcW w:w="1260" w:type="dxa"/>
          </w:tcPr>
          <w:p w14:paraId="58960B9E"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23.1</w:t>
            </w:r>
          </w:p>
        </w:tc>
        <w:tc>
          <w:tcPr>
            <w:tcW w:w="6694" w:type="dxa"/>
          </w:tcPr>
          <w:p w14:paraId="0F48A496"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Refer Special Condition 6.1</w:t>
            </w:r>
          </w:p>
        </w:tc>
      </w:tr>
      <w:tr w:rsidR="00683583" w:rsidRPr="000C2DD7" w14:paraId="66DFB45D" w14:textId="77777777" w:rsidTr="007C627A">
        <w:tc>
          <w:tcPr>
            <w:tcW w:w="1368" w:type="dxa"/>
          </w:tcPr>
          <w:p w14:paraId="2EC9817D"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23</w:t>
            </w:r>
          </w:p>
        </w:tc>
        <w:tc>
          <w:tcPr>
            <w:tcW w:w="1260" w:type="dxa"/>
          </w:tcPr>
          <w:p w14:paraId="03796511"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24.4</w:t>
            </w:r>
          </w:p>
        </w:tc>
        <w:tc>
          <w:tcPr>
            <w:tcW w:w="6694" w:type="dxa"/>
          </w:tcPr>
          <w:p w14:paraId="6326E9AE"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If any suspension lasts longer than 3 months, the Contractor may terminate this </w:t>
            </w:r>
            <w:r w:rsidRPr="000C2DD7">
              <w:rPr>
                <w:rFonts w:ascii="Arial" w:hAnsi="Arial" w:cs="Arial"/>
                <w:i/>
                <w:sz w:val="20"/>
                <w:szCs w:val="20"/>
                <w:lang w:val="en-US"/>
              </w:rPr>
              <w:t>Contract</w:t>
            </w:r>
            <w:r w:rsidRPr="000C2DD7">
              <w:rPr>
                <w:rFonts w:ascii="Arial" w:hAnsi="Arial" w:cs="Arial"/>
                <w:sz w:val="20"/>
                <w:szCs w:val="20"/>
                <w:lang w:val="en-US"/>
              </w:rPr>
              <w:t>.</w:t>
            </w:r>
          </w:p>
        </w:tc>
      </w:tr>
      <w:tr w:rsidR="00683583" w:rsidRPr="000C2DD7" w14:paraId="6C7F154F" w14:textId="77777777" w:rsidTr="007C627A">
        <w:tc>
          <w:tcPr>
            <w:tcW w:w="1368" w:type="dxa"/>
          </w:tcPr>
          <w:p w14:paraId="2F17532A"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24</w:t>
            </w:r>
          </w:p>
        </w:tc>
        <w:tc>
          <w:tcPr>
            <w:tcW w:w="1260" w:type="dxa"/>
          </w:tcPr>
          <w:p w14:paraId="2CDE4402"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29.1</w:t>
            </w:r>
          </w:p>
        </w:tc>
        <w:tc>
          <w:tcPr>
            <w:tcW w:w="6694" w:type="dxa"/>
          </w:tcPr>
          <w:p w14:paraId="65E3BAB8" w14:textId="77777777" w:rsidR="00683583" w:rsidRPr="000C2DD7" w:rsidRDefault="00683583" w:rsidP="00683583">
            <w:pPr>
              <w:spacing w:before="80" w:after="80"/>
              <w:rPr>
                <w:rFonts w:ascii="Arial" w:hAnsi="Arial" w:cs="Arial"/>
                <w:sz w:val="20"/>
                <w:szCs w:val="20"/>
              </w:rPr>
            </w:pPr>
            <w:r w:rsidRPr="000C2DD7">
              <w:rPr>
                <w:rFonts w:ascii="Arial" w:hAnsi="Arial" w:cs="Arial"/>
                <w:sz w:val="20"/>
                <w:szCs w:val="20"/>
              </w:rPr>
              <w:t>Other than as specified in Clause 19 “Liability of Contractor” of the Special Conditions of Contract, the Contractor’s liability is limited to $2,000,000</w:t>
            </w:r>
          </w:p>
        </w:tc>
      </w:tr>
      <w:tr w:rsidR="00683583" w:rsidRPr="000C2DD7" w14:paraId="3398B602" w14:textId="77777777" w:rsidTr="007C627A">
        <w:tc>
          <w:tcPr>
            <w:tcW w:w="1368" w:type="dxa"/>
          </w:tcPr>
          <w:p w14:paraId="62616A30"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25</w:t>
            </w:r>
          </w:p>
        </w:tc>
        <w:tc>
          <w:tcPr>
            <w:tcW w:w="1260" w:type="dxa"/>
          </w:tcPr>
          <w:p w14:paraId="4E33A242"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30.2</w:t>
            </w:r>
          </w:p>
        </w:tc>
        <w:tc>
          <w:tcPr>
            <w:tcW w:w="6694" w:type="dxa"/>
          </w:tcPr>
          <w:p w14:paraId="2DE48A41"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rPr>
              <w:t>Public Liability insurance:  $20 million</w:t>
            </w:r>
          </w:p>
        </w:tc>
      </w:tr>
      <w:tr w:rsidR="00683583" w:rsidRPr="000C2DD7" w14:paraId="4A3AAF6D" w14:textId="77777777" w:rsidTr="007C627A">
        <w:tc>
          <w:tcPr>
            <w:tcW w:w="1368" w:type="dxa"/>
          </w:tcPr>
          <w:p w14:paraId="048B2EC4"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26</w:t>
            </w:r>
          </w:p>
        </w:tc>
        <w:tc>
          <w:tcPr>
            <w:tcW w:w="1260" w:type="dxa"/>
          </w:tcPr>
          <w:p w14:paraId="6A8DC5FB"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30.4</w:t>
            </w:r>
          </w:p>
        </w:tc>
        <w:tc>
          <w:tcPr>
            <w:tcW w:w="6694" w:type="dxa"/>
          </w:tcPr>
          <w:p w14:paraId="5BF1118A" w14:textId="77777777" w:rsidR="00683583" w:rsidRPr="000C2DD7" w:rsidRDefault="00683583" w:rsidP="00683583">
            <w:pPr>
              <w:spacing w:before="80" w:after="80"/>
              <w:rPr>
                <w:rFonts w:ascii="Arial" w:hAnsi="Arial" w:cs="Arial"/>
                <w:sz w:val="20"/>
                <w:szCs w:val="20"/>
                <w:lang w:val="en-US"/>
              </w:rPr>
            </w:pPr>
            <w:r w:rsidRPr="000C2DD7">
              <w:rPr>
                <w:rFonts w:ascii="Arial" w:hAnsi="Arial" w:cs="Arial"/>
                <w:sz w:val="20"/>
                <w:szCs w:val="20"/>
              </w:rPr>
              <w:t xml:space="preserve">Professional Indemnity insurance:  $2 million. </w:t>
            </w:r>
          </w:p>
        </w:tc>
      </w:tr>
      <w:tr w:rsidR="00683583" w:rsidRPr="000C2DD7" w14:paraId="6233FBD3" w14:textId="77777777" w:rsidTr="007C627A">
        <w:tc>
          <w:tcPr>
            <w:tcW w:w="1368" w:type="dxa"/>
          </w:tcPr>
          <w:p w14:paraId="4868CFB3"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27</w:t>
            </w:r>
          </w:p>
        </w:tc>
        <w:tc>
          <w:tcPr>
            <w:tcW w:w="1260" w:type="dxa"/>
          </w:tcPr>
          <w:p w14:paraId="77F4DD77"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30.4</w:t>
            </w:r>
          </w:p>
        </w:tc>
        <w:tc>
          <w:tcPr>
            <w:tcW w:w="6694" w:type="dxa"/>
          </w:tcPr>
          <w:p w14:paraId="07E11D76" w14:textId="77777777" w:rsidR="00683583" w:rsidRPr="000C2DD7" w:rsidRDefault="00683583" w:rsidP="00683583">
            <w:pPr>
              <w:spacing w:before="80" w:after="80"/>
              <w:rPr>
                <w:rFonts w:ascii="Arial" w:hAnsi="Arial" w:cs="Arial"/>
                <w:sz w:val="20"/>
                <w:szCs w:val="20"/>
                <w:lang w:val="en-US"/>
              </w:rPr>
            </w:pPr>
            <w:r w:rsidRPr="000C2DD7">
              <w:rPr>
                <w:rFonts w:ascii="Arial" w:hAnsi="Arial" w:cs="Arial"/>
                <w:sz w:val="20"/>
                <w:szCs w:val="20"/>
              </w:rPr>
              <w:t xml:space="preserve">Professional Indemnity </w:t>
            </w:r>
            <w:r w:rsidRPr="000C2DD7">
              <w:rPr>
                <w:rFonts w:ascii="Arial" w:hAnsi="Arial" w:cs="Arial"/>
                <w:sz w:val="20"/>
                <w:szCs w:val="20"/>
                <w:lang w:val="en-US"/>
              </w:rPr>
              <w:t xml:space="preserve">insurance shall be maintained for not less than 5years after the date of completion of the </w:t>
            </w:r>
            <w:r w:rsidRPr="000C2DD7">
              <w:rPr>
                <w:rFonts w:ascii="Arial" w:hAnsi="Arial" w:cs="Arial"/>
                <w:i/>
                <w:sz w:val="20"/>
                <w:szCs w:val="20"/>
                <w:lang w:val="en-US"/>
              </w:rPr>
              <w:t>Services</w:t>
            </w:r>
          </w:p>
        </w:tc>
      </w:tr>
      <w:tr w:rsidR="00683583" w:rsidRPr="000C2DD7" w14:paraId="39A3CE98" w14:textId="77777777" w:rsidTr="007C627A">
        <w:tc>
          <w:tcPr>
            <w:tcW w:w="1368" w:type="dxa"/>
          </w:tcPr>
          <w:p w14:paraId="7F50C42F"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28</w:t>
            </w:r>
          </w:p>
        </w:tc>
        <w:tc>
          <w:tcPr>
            <w:tcW w:w="1260" w:type="dxa"/>
          </w:tcPr>
          <w:p w14:paraId="58834CEA"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30.7</w:t>
            </w:r>
          </w:p>
        </w:tc>
        <w:tc>
          <w:tcPr>
            <w:tcW w:w="6694" w:type="dxa"/>
          </w:tcPr>
          <w:p w14:paraId="402A8101"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The Principal will not effect any insurance.</w:t>
            </w:r>
          </w:p>
        </w:tc>
      </w:tr>
      <w:tr w:rsidR="00683583" w:rsidRPr="000C2DD7" w14:paraId="3117C533" w14:textId="77777777" w:rsidTr="007C627A">
        <w:tc>
          <w:tcPr>
            <w:tcW w:w="1368" w:type="dxa"/>
          </w:tcPr>
          <w:p w14:paraId="5C395EC8"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29</w:t>
            </w:r>
          </w:p>
        </w:tc>
        <w:tc>
          <w:tcPr>
            <w:tcW w:w="1260" w:type="dxa"/>
          </w:tcPr>
          <w:p w14:paraId="1FF5F606"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33.1</w:t>
            </w:r>
          </w:p>
        </w:tc>
        <w:tc>
          <w:tcPr>
            <w:tcW w:w="6694" w:type="dxa"/>
          </w:tcPr>
          <w:p w14:paraId="39EC1614"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The address for the service of notices to the Contractor is as shown on the Agreement.  The address for the service of notices to the Principal is the address of the Principal’s Representative.</w:t>
            </w:r>
          </w:p>
        </w:tc>
      </w:tr>
      <w:tr w:rsidR="00683583" w:rsidRPr="000C2DD7" w14:paraId="1513774C" w14:textId="77777777" w:rsidTr="007C627A">
        <w:tc>
          <w:tcPr>
            <w:tcW w:w="1368" w:type="dxa"/>
          </w:tcPr>
          <w:p w14:paraId="77F4F763"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30</w:t>
            </w:r>
          </w:p>
        </w:tc>
        <w:tc>
          <w:tcPr>
            <w:tcW w:w="1260" w:type="dxa"/>
          </w:tcPr>
          <w:p w14:paraId="0BC38435"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35</w:t>
            </w:r>
          </w:p>
        </w:tc>
        <w:tc>
          <w:tcPr>
            <w:tcW w:w="6694" w:type="dxa"/>
          </w:tcPr>
          <w:p w14:paraId="66B3A6D0"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The laws of South Australia govern this </w:t>
            </w:r>
            <w:r w:rsidRPr="000C2DD7">
              <w:rPr>
                <w:rFonts w:ascii="Arial" w:hAnsi="Arial" w:cs="Arial"/>
                <w:i/>
                <w:sz w:val="20"/>
                <w:szCs w:val="20"/>
                <w:lang w:val="en-US"/>
              </w:rPr>
              <w:t>Contract</w:t>
            </w:r>
            <w:r w:rsidRPr="000C2DD7">
              <w:rPr>
                <w:rFonts w:ascii="Arial" w:hAnsi="Arial" w:cs="Arial"/>
                <w:sz w:val="20"/>
                <w:szCs w:val="20"/>
                <w:lang w:val="en-US"/>
              </w:rPr>
              <w:t>.</w:t>
            </w:r>
          </w:p>
        </w:tc>
      </w:tr>
      <w:tr w:rsidR="00683583" w:rsidRPr="000C2DD7" w14:paraId="4AFCD089" w14:textId="77777777" w:rsidTr="007C627A">
        <w:tc>
          <w:tcPr>
            <w:tcW w:w="1368" w:type="dxa"/>
          </w:tcPr>
          <w:p w14:paraId="26D44A25" w14:textId="77777777" w:rsidR="00683583" w:rsidRPr="000C2DD7" w:rsidRDefault="00683583" w:rsidP="007C627A">
            <w:pPr>
              <w:spacing w:before="80" w:after="80"/>
              <w:rPr>
                <w:rFonts w:ascii="Arial" w:hAnsi="Arial" w:cs="Arial"/>
                <w:sz w:val="20"/>
                <w:szCs w:val="20"/>
              </w:rPr>
            </w:pPr>
            <w:r w:rsidRPr="000C2DD7">
              <w:rPr>
                <w:rFonts w:ascii="Arial" w:hAnsi="Arial" w:cs="Arial"/>
                <w:sz w:val="20"/>
                <w:szCs w:val="20"/>
              </w:rPr>
              <w:t>31</w:t>
            </w:r>
          </w:p>
        </w:tc>
        <w:tc>
          <w:tcPr>
            <w:tcW w:w="1260" w:type="dxa"/>
          </w:tcPr>
          <w:p w14:paraId="392D3560" w14:textId="77777777" w:rsidR="00683583" w:rsidRPr="000C2DD7" w:rsidRDefault="00683583" w:rsidP="007C627A">
            <w:pPr>
              <w:spacing w:before="80" w:after="80"/>
              <w:rPr>
                <w:rFonts w:ascii="Arial" w:hAnsi="Arial" w:cs="Arial"/>
                <w:sz w:val="20"/>
                <w:szCs w:val="20"/>
                <w:lang w:val="en-US"/>
              </w:rPr>
            </w:pPr>
          </w:p>
        </w:tc>
        <w:tc>
          <w:tcPr>
            <w:tcW w:w="6694" w:type="dxa"/>
          </w:tcPr>
          <w:p w14:paraId="166565BD" w14:textId="77777777" w:rsidR="00683583" w:rsidRPr="000C2DD7" w:rsidRDefault="00683583" w:rsidP="007C627A">
            <w:pPr>
              <w:spacing w:before="80" w:after="80"/>
              <w:rPr>
                <w:rFonts w:ascii="Arial" w:hAnsi="Arial" w:cs="Arial"/>
                <w:sz w:val="20"/>
                <w:szCs w:val="20"/>
                <w:lang w:val="en-US"/>
              </w:rPr>
            </w:pPr>
            <w:r w:rsidRPr="000C2DD7">
              <w:rPr>
                <w:rFonts w:ascii="Arial" w:hAnsi="Arial" w:cs="Arial"/>
                <w:sz w:val="20"/>
                <w:szCs w:val="20"/>
                <w:lang w:val="en-US"/>
              </w:rPr>
              <w:t xml:space="preserve">This </w:t>
            </w:r>
            <w:r w:rsidRPr="000C2DD7">
              <w:rPr>
                <w:rFonts w:ascii="Arial" w:hAnsi="Arial" w:cs="Arial"/>
                <w:i/>
                <w:sz w:val="20"/>
                <w:szCs w:val="20"/>
                <w:lang w:val="en-US"/>
              </w:rPr>
              <w:t xml:space="preserve">Contract </w:t>
            </w:r>
            <w:r w:rsidRPr="000C2DD7">
              <w:rPr>
                <w:rFonts w:ascii="Arial" w:hAnsi="Arial" w:cs="Arial"/>
                <w:sz w:val="20"/>
                <w:szCs w:val="20"/>
                <w:lang w:val="en-US"/>
              </w:rPr>
              <w:t>is amended by these Special Conditions of Contract, which also replace Annexure Part B to the General Conditions of Contract.</w:t>
            </w:r>
          </w:p>
        </w:tc>
      </w:tr>
    </w:tbl>
    <w:p w14:paraId="5FD8FF8B" w14:textId="77777777" w:rsidR="00683583" w:rsidRPr="000C2DD7" w:rsidRDefault="00683583" w:rsidP="00683583">
      <w:pPr>
        <w:rPr>
          <w:rFonts w:ascii="Arial" w:hAnsi="Arial" w:cs="Arial"/>
          <w:sz w:val="20"/>
          <w:szCs w:val="20"/>
        </w:rPr>
      </w:pPr>
    </w:p>
    <w:p w14:paraId="22D0674B" w14:textId="77777777" w:rsidR="00683583" w:rsidRPr="000C2DD7" w:rsidRDefault="00683583" w:rsidP="00683583">
      <w:pPr>
        <w:rPr>
          <w:rFonts w:ascii="Arial" w:hAnsi="Arial" w:cs="Arial"/>
          <w:sz w:val="20"/>
          <w:szCs w:val="20"/>
        </w:rPr>
      </w:pPr>
    </w:p>
    <w:p w14:paraId="30175C06" w14:textId="77777777" w:rsidR="00683583" w:rsidRPr="000C2DD7" w:rsidRDefault="00683583" w:rsidP="00683583">
      <w:pPr>
        <w:rPr>
          <w:rFonts w:ascii="Arial" w:hAnsi="Arial" w:cs="Arial"/>
        </w:rPr>
      </w:pPr>
    </w:p>
    <w:p w14:paraId="0B32195D" w14:textId="77777777" w:rsidR="00683583" w:rsidRPr="000C2DD7" w:rsidRDefault="00683583" w:rsidP="00683583">
      <w:pPr>
        <w:jc w:val="center"/>
        <w:rPr>
          <w:rFonts w:ascii="Arial" w:hAnsi="Arial" w:cs="Arial"/>
        </w:rPr>
      </w:pPr>
      <w:r w:rsidRPr="000C2DD7">
        <w:rPr>
          <w:rFonts w:ascii="Arial" w:hAnsi="Arial" w:cs="Arial"/>
        </w:rPr>
        <w:t>____________</w:t>
      </w:r>
    </w:p>
    <w:p w14:paraId="1C03CDB1" w14:textId="77777777" w:rsidR="00683583" w:rsidRPr="000C2DD7" w:rsidRDefault="00683583" w:rsidP="00683583">
      <w:pPr>
        <w:rPr>
          <w:rFonts w:ascii="Arial" w:hAnsi="Arial" w:cs="Arial"/>
        </w:rPr>
      </w:pPr>
    </w:p>
    <w:p w14:paraId="58F6CF06" w14:textId="77777777" w:rsidR="00683583" w:rsidRPr="000C2DD7" w:rsidRDefault="00683583" w:rsidP="00683583">
      <w:pPr>
        <w:rPr>
          <w:rFonts w:ascii="Arial" w:hAnsi="Arial" w:cs="Arial"/>
        </w:rPr>
      </w:pPr>
    </w:p>
    <w:p w14:paraId="0F70FD36" w14:textId="77777777" w:rsidR="00683583" w:rsidRPr="000C2DD7" w:rsidRDefault="00683583" w:rsidP="00683583">
      <w:pPr>
        <w:rPr>
          <w:rFonts w:ascii="Arial" w:hAnsi="Arial" w:cs="Arial"/>
          <w:b/>
          <w:bCs/>
        </w:rPr>
        <w:sectPr w:rsidR="00683583" w:rsidRPr="000C2DD7">
          <w:headerReference w:type="default" r:id="rId20"/>
          <w:pgSz w:w="11907" w:h="16840" w:code="9"/>
          <w:pgMar w:top="851" w:right="851" w:bottom="567" w:left="1701" w:header="851" w:footer="567" w:gutter="0"/>
          <w:cols w:space="720"/>
        </w:sectPr>
      </w:pPr>
    </w:p>
    <w:p w14:paraId="7CAEC6E6" w14:textId="77777777" w:rsidR="000B7106" w:rsidRPr="000C2DD7" w:rsidRDefault="007144D0" w:rsidP="000B7106">
      <w:pPr>
        <w:pStyle w:val="TenderText"/>
        <w:jc w:val="center"/>
        <w:rPr>
          <w:rFonts w:ascii="Arial" w:hAnsi="Arial" w:cs="Arial"/>
          <w:b/>
          <w:spacing w:val="-2"/>
          <w:u w:val="single"/>
        </w:rPr>
      </w:pPr>
      <w:r w:rsidRPr="000C2DD7">
        <w:rPr>
          <w:rFonts w:ascii="Arial" w:hAnsi="Arial" w:cs="Arial"/>
          <w:b/>
          <w:u w:val="single"/>
        </w:rPr>
        <w:lastRenderedPageBreak/>
        <w:t>APPLICATION</w:t>
      </w:r>
      <w:r w:rsidR="000B7106" w:rsidRPr="000C2DD7">
        <w:rPr>
          <w:rFonts w:ascii="Arial" w:hAnsi="Arial" w:cs="Arial"/>
          <w:b/>
          <w:u w:val="single"/>
        </w:rPr>
        <w:t xml:space="preserve"> FORM</w:t>
      </w:r>
    </w:p>
    <w:p w14:paraId="58114DEE" w14:textId="77777777" w:rsidR="000B7106" w:rsidRPr="000C2DD7" w:rsidRDefault="000B7106" w:rsidP="000B7106">
      <w:pPr>
        <w:pStyle w:val="TenderText"/>
        <w:rPr>
          <w:rFonts w:ascii="Arial" w:hAnsi="Arial" w:cs="Arial"/>
          <w:spacing w:val="-2"/>
        </w:rPr>
      </w:pPr>
    </w:p>
    <w:p w14:paraId="2AE77E5A" w14:textId="77777777" w:rsidR="000B7106" w:rsidRPr="000C2DD7" w:rsidRDefault="000B7106" w:rsidP="000B7106">
      <w:pPr>
        <w:pStyle w:val="TenderText"/>
        <w:rPr>
          <w:rFonts w:ascii="Arial" w:hAnsi="Arial" w:cs="Arial"/>
          <w:spacing w:val="-2"/>
        </w:rPr>
      </w:pPr>
      <w:r w:rsidRPr="000C2DD7">
        <w:rPr>
          <w:rFonts w:ascii="Arial" w:hAnsi="Arial" w:cs="Arial"/>
          <w:spacing w:val="-2"/>
        </w:rPr>
        <w:t>TO THE EXECUTIVE DIRECTOR:</w:t>
      </w:r>
    </w:p>
    <w:p w14:paraId="0DE702D6" w14:textId="77777777" w:rsidR="005D1B55" w:rsidRPr="000C2DD7" w:rsidRDefault="005D1B55" w:rsidP="000B7106">
      <w:pPr>
        <w:pStyle w:val="TenderText"/>
        <w:rPr>
          <w:rFonts w:ascii="Arial" w:hAnsi="Arial" w:cs="Arial"/>
          <w:spacing w:val="-2"/>
        </w:rPr>
      </w:pPr>
    </w:p>
    <w:p w14:paraId="726491CC" w14:textId="77777777" w:rsidR="007C6A29" w:rsidRPr="000C2DD7" w:rsidRDefault="007C6A29" w:rsidP="000B7106">
      <w:pPr>
        <w:pStyle w:val="TenderText"/>
        <w:rPr>
          <w:rFonts w:ascii="Arial" w:hAnsi="Arial" w:cs="Arial"/>
          <w:spacing w:val="-2"/>
        </w:rPr>
      </w:pPr>
    </w:p>
    <w:p w14:paraId="173A38F2" w14:textId="296A7216" w:rsidR="003649A7" w:rsidRPr="000C2DD7" w:rsidRDefault="00745403" w:rsidP="003649A7">
      <w:pPr>
        <w:jc w:val="center"/>
        <w:rPr>
          <w:rFonts w:ascii="Arial" w:hAnsi="Arial" w:cs="Arial"/>
          <w:b/>
          <w:sz w:val="20"/>
          <w:szCs w:val="20"/>
          <w:u w:val="single"/>
        </w:rPr>
      </w:pPr>
      <w:r>
        <w:rPr>
          <w:rFonts w:ascii="Arial" w:hAnsi="Arial" w:cs="Arial"/>
          <w:b/>
          <w:sz w:val="20"/>
          <w:szCs w:val="20"/>
          <w:u w:val="single"/>
        </w:rPr>
        <w:t xml:space="preserve">THE PROVISION OF RAILWAY PROFESSIONAL AND TECHNICAL </w:t>
      </w:r>
      <w:r w:rsidR="00551623">
        <w:rPr>
          <w:rFonts w:ascii="Arial" w:hAnsi="Arial" w:cs="Arial"/>
          <w:b/>
          <w:sz w:val="20"/>
          <w:szCs w:val="20"/>
          <w:u w:val="single"/>
        </w:rPr>
        <w:t>SERVICES</w:t>
      </w:r>
    </w:p>
    <w:p w14:paraId="2FA75CE1" w14:textId="77777777" w:rsidR="007C6A29" w:rsidRPr="000C2DD7" w:rsidRDefault="007C6A29" w:rsidP="003649A7">
      <w:pPr>
        <w:jc w:val="center"/>
        <w:rPr>
          <w:rFonts w:ascii="Arial" w:hAnsi="Arial" w:cs="Arial"/>
          <w:b/>
          <w:sz w:val="20"/>
          <w:szCs w:val="20"/>
          <w:u w:val="single"/>
        </w:rPr>
      </w:pPr>
    </w:p>
    <w:p w14:paraId="42A2E9B9" w14:textId="4FD7259C" w:rsidR="007C6A29" w:rsidRPr="000C2DD7" w:rsidRDefault="007C6A29" w:rsidP="003649A7">
      <w:pPr>
        <w:jc w:val="center"/>
        <w:rPr>
          <w:rFonts w:ascii="Arial" w:hAnsi="Arial" w:cs="Arial"/>
          <w:b/>
          <w:sz w:val="20"/>
          <w:szCs w:val="20"/>
        </w:rPr>
      </w:pPr>
      <w:r w:rsidRPr="000C2DD7">
        <w:rPr>
          <w:rFonts w:ascii="Arial" w:hAnsi="Arial" w:cs="Arial"/>
          <w:b/>
          <w:sz w:val="20"/>
          <w:szCs w:val="20"/>
          <w:u w:val="single"/>
        </w:rPr>
        <w:t>(PANEL AGREEMENT</w:t>
      </w:r>
      <w:r w:rsidR="00D411DC">
        <w:rPr>
          <w:rFonts w:ascii="Arial" w:hAnsi="Arial" w:cs="Arial"/>
          <w:b/>
          <w:sz w:val="20"/>
          <w:szCs w:val="20"/>
          <w:u w:val="single"/>
        </w:rPr>
        <w:t xml:space="preserve"> No.10C181</w:t>
      </w:r>
      <w:r w:rsidRPr="000C2DD7">
        <w:rPr>
          <w:rFonts w:ascii="Arial" w:hAnsi="Arial" w:cs="Arial"/>
          <w:b/>
          <w:sz w:val="20"/>
          <w:szCs w:val="20"/>
          <w:u w:val="single"/>
        </w:rPr>
        <w:t>)</w:t>
      </w:r>
    </w:p>
    <w:p w14:paraId="7EED2AB5" w14:textId="77777777" w:rsidR="000B7106" w:rsidRPr="000C2DD7" w:rsidRDefault="000B7106" w:rsidP="000B7106">
      <w:pPr>
        <w:pStyle w:val="TenderText"/>
        <w:rPr>
          <w:rFonts w:ascii="Arial" w:hAnsi="Arial" w:cs="Arial"/>
          <w:spacing w:val="-2"/>
        </w:rPr>
      </w:pPr>
    </w:p>
    <w:p w14:paraId="6B8C4D0D" w14:textId="77777777" w:rsidR="003649A7" w:rsidRPr="000C2DD7" w:rsidRDefault="003649A7" w:rsidP="000B7106">
      <w:pPr>
        <w:pStyle w:val="TenderText"/>
        <w:rPr>
          <w:rFonts w:ascii="Arial" w:hAnsi="Arial" w:cs="Arial"/>
          <w:spacing w:val="-2"/>
        </w:rPr>
      </w:pPr>
    </w:p>
    <w:p w14:paraId="0074C9C3"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I/We the undersigned, do hereby apply to perform the above mentioned services in accordance with the Invitation Documents.</w:t>
      </w:r>
    </w:p>
    <w:p w14:paraId="1B6CEFD2"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3D3904B0"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4F759829"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Company Name...................................................................................................................................................</w:t>
      </w:r>
    </w:p>
    <w:p w14:paraId="6D5B324F" w14:textId="77777777" w:rsidR="00C329B2" w:rsidRPr="00C329B2" w:rsidRDefault="00C329B2" w:rsidP="00C329B2">
      <w:pPr>
        <w:tabs>
          <w:tab w:val="center" w:pos="4678"/>
        </w:tabs>
        <w:suppressAutoHyphens/>
        <w:jc w:val="center"/>
        <w:rPr>
          <w:rFonts w:ascii="Arial" w:hAnsi="Arial" w:cs="Arial"/>
          <w:spacing w:val="-2"/>
          <w:sz w:val="20"/>
          <w:szCs w:val="20"/>
        </w:rPr>
      </w:pPr>
      <w:r w:rsidRPr="00C329B2">
        <w:rPr>
          <w:rFonts w:ascii="Arial" w:hAnsi="Arial" w:cs="Arial"/>
          <w:spacing w:val="-2"/>
          <w:sz w:val="20"/>
          <w:szCs w:val="20"/>
        </w:rPr>
        <w:t>(BLOCK LETTERS)</w:t>
      </w:r>
    </w:p>
    <w:p w14:paraId="5EA60399"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21E4EB03"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6618912D"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ACN............................................................................. ABN................................................................................</w:t>
      </w:r>
    </w:p>
    <w:p w14:paraId="5786694D"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5A8295C6"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5EB8AEDC"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6E191745"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Address................................................................................................................................................................</w:t>
      </w:r>
    </w:p>
    <w:p w14:paraId="539E9ABE"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06A33B6D"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3F2B7441"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0117A92D"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Telephone No. ............................................................... Mobile No. ..................................................................</w:t>
      </w:r>
    </w:p>
    <w:p w14:paraId="03C1C25F"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3B4A71A2"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31F61EE4"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4A0BCC8C"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Email Address......................................................................................................................................................</w:t>
      </w:r>
    </w:p>
    <w:p w14:paraId="41B2E7C8"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0772C418"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58D9776D" w14:textId="77777777" w:rsidR="00C329B2" w:rsidRPr="00C329B2" w:rsidRDefault="00C329B2" w:rsidP="00C329B2">
      <w:pPr>
        <w:tabs>
          <w:tab w:val="left" w:pos="-720"/>
        </w:tabs>
        <w:suppressAutoHyphens/>
        <w:rPr>
          <w:rFonts w:ascii="Arial" w:hAnsi="Arial" w:cs="Arial"/>
          <w:spacing w:val="-2"/>
          <w:sz w:val="20"/>
          <w:szCs w:val="20"/>
        </w:rPr>
      </w:pPr>
    </w:p>
    <w:p w14:paraId="29C77EF8" w14:textId="77777777" w:rsidR="00C329B2" w:rsidRPr="00C329B2" w:rsidRDefault="00C329B2" w:rsidP="00C329B2">
      <w:pPr>
        <w:tabs>
          <w:tab w:val="left" w:pos="-720"/>
        </w:tabs>
        <w:suppressAutoHyphens/>
        <w:rPr>
          <w:rFonts w:ascii="Arial" w:hAnsi="Arial" w:cs="Arial"/>
          <w:spacing w:val="-2"/>
          <w:sz w:val="20"/>
          <w:szCs w:val="20"/>
        </w:rPr>
      </w:pPr>
      <w:r w:rsidRPr="00C329B2">
        <w:rPr>
          <w:rFonts w:ascii="Arial" w:hAnsi="Arial" w:cs="Arial"/>
          <w:spacing w:val="-2"/>
          <w:sz w:val="20"/>
          <w:szCs w:val="20"/>
        </w:rPr>
        <w:t>Signature of Applicant.................................................... Name...........................................................................</w:t>
      </w:r>
    </w:p>
    <w:p w14:paraId="655EB8EC" w14:textId="77777777" w:rsidR="00C329B2" w:rsidRPr="00C329B2" w:rsidRDefault="00C329B2" w:rsidP="00C329B2">
      <w:pPr>
        <w:tabs>
          <w:tab w:val="left" w:pos="-720"/>
        </w:tabs>
        <w:suppressAutoHyphens/>
        <w:rPr>
          <w:rFonts w:ascii="Arial" w:hAnsi="Arial" w:cs="Arial"/>
          <w:spacing w:val="-2"/>
          <w:sz w:val="20"/>
          <w:szCs w:val="20"/>
        </w:rPr>
      </w:pPr>
    </w:p>
    <w:p w14:paraId="7DE924D9" w14:textId="77777777" w:rsidR="00C329B2" w:rsidRPr="00C329B2" w:rsidRDefault="00C329B2" w:rsidP="00C329B2">
      <w:pPr>
        <w:tabs>
          <w:tab w:val="left" w:pos="-720"/>
        </w:tabs>
        <w:suppressAutoHyphens/>
        <w:rPr>
          <w:rFonts w:ascii="Arial" w:hAnsi="Arial" w:cs="Arial"/>
          <w:spacing w:val="-2"/>
          <w:sz w:val="20"/>
          <w:szCs w:val="20"/>
        </w:rPr>
      </w:pPr>
    </w:p>
    <w:p w14:paraId="7437A758" w14:textId="77777777" w:rsidR="00C329B2" w:rsidRPr="00C329B2" w:rsidRDefault="00C329B2" w:rsidP="00C329B2">
      <w:pPr>
        <w:tabs>
          <w:tab w:val="left" w:pos="-720"/>
        </w:tabs>
        <w:suppressAutoHyphens/>
        <w:rPr>
          <w:rFonts w:ascii="Arial" w:hAnsi="Arial" w:cs="Arial"/>
          <w:spacing w:val="-2"/>
          <w:sz w:val="20"/>
          <w:szCs w:val="20"/>
        </w:rPr>
      </w:pPr>
    </w:p>
    <w:p w14:paraId="161BC765" w14:textId="77777777" w:rsidR="00C329B2" w:rsidRPr="00C329B2" w:rsidRDefault="00C329B2" w:rsidP="00C329B2">
      <w:pPr>
        <w:tabs>
          <w:tab w:val="left" w:pos="-720"/>
        </w:tabs>
        <w:suppressAutoHyphens/>
        <w:rPr>
          <w:rFonts w:ascii="Arial" w:hAnsi="Arial" w:cs="Arial"/>
          <w:spacing w:val="-2"/>
          <w:sz w:val="20"/>
          <w:szCs w:val="20"/>
        </w:rPr>
      </w:pPr>
      <w:r w:rsidRPr="00C329B2">
        <w:rPr>
          <w:rFonts w:ascii="Arial" w:hAnsi="Arial" w:cs="Arial"/>
          <w:spacing w:val="-2"/>
          <w:sz w:val="20"/>
          <w:szCs w:val="20"/>
        </w:rPr>
        <w:t>Position in Company............................................................................................................................................</w:t>
      </w:r>
    </w:p>
    <w:p w14:paraId="42BD1AE0" w14:textId="77777777" w:rsidR="00C329B2" w:rsidRPr="00C329B2" w:rsidRDefault="00C329B2" w:rsidP="00C329B2">
      <w:pPr>
        <w:tabs>
          <w:tab w:val="left" w:pos="-720"/>
        </w:tabs>
        <w:suppressAutoHyphens/>
        <w:rPr>
          <w:rFonts w:ascii="Arial" w:hAnsi="Arial" w:cs="Arial"/>
          <w:spacing w:val="-2"/>
          <w:sz w:val="20"/>
          <w:szCs w:val="20"/>
        </w:rPr>
      </w:pPr>
    </w:p>
    <w:p w14:paraId="6BBCCB27" w14:textId="77777777" w:rsidR="00C329B2" w:rsidRPr="00C329B2" w:rsidRDefault="00C329B2" w:rsidP="00C329B2">
      <w:pPr>
        <w:tabs>
          <w:tab w:val="left" w:pos="-720"/>
        </w:tabs>
        <w:suppressAutoHyphens/>
        <w:rPr>
          <w:rFonts w:ascii="Arial" w:hAnsi="Arial" w:cs="Arial"/>
          <w:spacing w:val="-2"/>
          <w:sz w:val="20"/>
          <w:szCs w:val="20"/>
        </w:rPr>
      </w:pPr>
    </w:p>
    <w:p w14:paraId="44CA97D2" w14:textId="77777777" w:rsidR="00C329B2" w:rsidRPr="00C329B2" w:rsidRDefault="00C329B2" w:rsidP="00C329B2">
      <w:pPr>
        <w:tabs>
          <w:tab w:val="left" w:pos="-720"/>
        </w:tabs>
        <w:suppressAutoHyphens/>
        <w:rPr>
          <w:rFonts w:ascii="Arial" w:hAnsi="Arial" w:cs="Arial"/>
          <w:spacing w:val="-2"/>
          <w:sz w:val="20"/>
          <w:szCs w:val="20"/>
        </w:rPr>
      </w:pPr>
    </w:p>
    <w:p w14:paraId="2B2F287C" w14:textId="77777777" w:rsidR="00C329B2" w:rsidRPr="00C329B2" w:rsidRDefault="00C329B2" w:rsidP="00C329B2">
      <w:pPr>
        <w:tabs>
          <w:tab w:val="left" w:pos="-720"/>
        </w:tabs>
        <w:suppressAutoHyphens/>
        <w:rPr>
          <w:rFonts w:ascii="Arial" w:hAnsi="Arial" w:cs="Arial"/>
          <w:spacing w:val="-2"/>
          <w:sz w:val="20"/>
          <w:szCs w:val="20"/>
        </w:rPr>
      </w:pPr>
      <w:r w:rsidRPr="00C329B2">
        <w:rPr>
          <w:rFonts w:ascii="Arial" w:hAnsi="Arial" w:cs="Arial"/>
          <w:spacing w:val="-2"/>
          <w:sz w:val="20"/>
          <w:szCs w:val="20"/>
        </w:rPr>
        <w:t>Signature of Witness.................................................... Name of Witness...........................................................</w:t>
      </w:r>
    </w:p>
    <w:p w14:paraId="4B30E4AE"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2DC1B390"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7B1278AB" w14:textId="77777777" w:rsidR="00C329B2" w:rsidRPr="00C329B2" w:rsidRDefault="00C329B2" w:rsidP="00C329B2">
      <w:pPr>
        <w:tabs>
          <w:tab w:val="left" w:pos="-1440"/>
          <w:tab w:val="left" w:pos="-720"/>
        </w:tabs>
        <w:suppressAutoHyphens/>
        <w:rPr>
          <w:rFonts w:ascii="Arial" w:hAnsi="Arial" w:cs="Arial"/>
          <w:spacing w:val="-2"/>
          <w:sz w:val="20"/>
          <w:szCs w:val="20"/>
        </w:rPr>
      </w:pPr>
    </w:p>
    <w:p w14:paraId="0EAC44C4" w14:textId="77777777" w:rsidR="00C329B2" w:rsidRPr="00C329B2" w:rsidRDefault="00C329B2" w:rsidP="00C329B2">
      <w:pPr>
        <w:tabs>
          <w:tab w:val="left" w:pos="-1440"/>
          <w:tab w:val="left" w:pos="-720"/>
        </w:tabs>
        <w:suppressAutoHyphens/>
        <w:rPr>
          <w:rFonts w:ascii="Arial" w:hAnsi="Arial" w:cs="Arial"/>
          <w:spacing w:val="-2"/>
          <w:sz w:val="20"/>
          <w:szCs w:val="20"/>
        </w:rPr>
      </w:pPr>
      <w:r w:rsidRPr="00C329B2">
        <w:rPr>
          <w:rFonts w:ascii="Arial" w:hAnsi="Arial" w:cs="Arial"/>
          <w:spacing w:val="-2"/>
          <w:sz w:val="20"/>
          <w:szCs w:val="20"/>
        </w:rPr>
        <w:t>Dated the............................................................  day of.................................................................  20..............</w:t>
      </w:r>
    </w:p>
    <w:p w14:paraId="01D6C46F" w14:textId="77777777" w:rsidR="00C329B2" w:rsidRPr="00C329B2" w:rsidRDefault="00C329B2" w:rsidP="00C329B2">
      <w:pPr>
        <w:suppressAutoHyphens/>
        <w:jc w:val="both"/>
        <w:rPr>
          <w:rFonts w:ascii="Arial" w:hAnsi="Arial" w:cs="Arial"/>
          <w:spacing w:val="-2"/>
          <w:sz w:val="20"/>
          <w:szCs w:val="20"/>
          <w:lang w:eastAsia="en-US"/>
        </w:rPr>
      </w:pPr>
    </w:p>
    <w:p w14:paraId="273A96C4" w14:textId="77777777" w:rsidR="00C329B2" w:rsidRPr="00C329B2" w:rsidRDefault="00C329B2" w:rsidP="00C329B2">
      <w:pPr>
        <w:suppressAutoHyphens/>
        <w:jc w:val="both"/>
        <w:rPr>
          <w:rFonts w:ascii="Arial" w:hAnsi="Arial" w:cs="Arial"/>
          <w:spacing w:val="-2"/>
          <w:sz w:val="20"/>
          <w:szCs w:val="20"/>
          <w:lang w:eastAsia="en-US"/>
        </w:rPr>
      </w:pPr>
    </w:p>
    <w:p w14:paraId="0DB698C7" w14:textId="77777777" w:rsidR="00C329B2" w:rsidRPr="00C329B2" w:rsidRDefault="00C329B2" w:rsidP="00C329B2">
      <w:pPr>
        <w:suppressAutoHyphens/>
        <w:jc w:val="both"/>
        <w:rPr>
          <w:rFonts w:ascii="Arial" w:hAnsi="Arial" w:cs="Arial"/>
          <w:spacing w:val="-2"/>
          <w:sz w:val="20"/>
          <w:szCs w:val="20"/>
          <w:lang w:eastAsia="en-US"/>
        </w:rPr>
      </w:pPr>
    </w:p>
    <w:p w14:paraId="310FBDEB" w14:textId="77777777" w:rsidR="000B7106" w:rsidRPr="000C2DD7" w:rsidRDefault="000B7106" w:rsidP="000B7106">
      <w:pPr>
        <w:pStyle w:val="TenderText"/>
        <w:rPr>
          <w:rFonts w:ascii="Arial" w:hAnsi="Arial" w:cs="Arial"/>
          <w:spacing w:val="-2"/>
        </w:rPr>
      </w:pPr>
    </w:p>
    <w:p w14:paraId="43F5BFFB" w14:textId="77777777" w:rsidR="000B7106" w:rsidRPr="000C2DD7" w:rsidRDefault="000B7106" w:rsidP="000B7106">
      <w:pPr>
        <w:pStyle w:val="TenderText"/>
        <w:rPr>
          <w:rFonts w:ascii="Arial" w:hAnsi="Arial" w:cs="Arial"/>
          <w:spacing w:val="-2"/>
        </w:rPr>
        <w:sectPr w:rsidR="000B7106" w:rsidRPr="000C2DD7">
          <w:headerReference w:type="default" r:id="rId21"/>
          <w:footerReference w:type="default" r:id="rId22"/>
          <w:pgSz w:w="11907" w:h="16840" w:code="9"/>
          <w:pgMar w:top="851" w:right="851" w:bottom="567" w:left="1701" w:header="851" w:footer="567" w:gutter="0"/>
          <w:pgNumType w:start="1"/>
          <w:cols w:space="720"/>
          <w:noEndnote/>
        </w:sectPr>
      </w:pPr>
    </w:p>
    <w:p w14:paraId="45D2D155" w14:textId="77777777" w:rsidR="000B7106" w:rsidRPr="000C2DD7" w:rsidRDefault="000B7106" w:rsidP="000B7106">
      <w:pPr>
        <w:pStyle w:val="Heading5"/>
        <w:keepNext w:val="0"/>
        <w:ind w:left="567"/>
        <w:rPr>
          <w:rFonts w:cs="Arial"/>
          <w:bCs/>
        </w:rPr>
      </w:pPr>
      <w:r w:rsidRPr="000C2DD7">
        <w:rPr>
          <w:rFonts w:cs="Arial"/>
          <w:bCs/>
        </w:rPr>
        <w:lastRenderedPageBreak/>
        <w:t>SCHEDULE CHECKLIST FOR SUBMISSION</w:t>
      </w:r>
    </w:p>
    <w:p w14:paraId="43B578DA" w14:textId="77777777" w:rsidR="000B7106" w:rsidRPr="000C2DD7" w:rsidRDefault="000B7106" w:rsidP="000B7106">
      <w:pPr>
        <w:pStyle w:val="Heading5"/>
        <w:keepNext w:val="0"/>
        <w:jc w:val="left"/>
        <w:rPr>
          <w:rFonts w:cs="Arial"/>
          <w:b w:val="0"/>
          <w:bCs/>
          <w:u w:val="none"/>
        </w:rPr>
      </w:pPr>
    </w:p>
    <w:p w14:paraId="23EA2E45" w14:textId="77777777" w:rsidR="000B7106" w:rsidRPr="000C2DD7" w:rsidRDefault="000B7106" w:rsidP="000B7106">
      <w:pPr>
        <w:rPr>
          <w:rFonts w:ascii="Arial" w:hAnsi="Arial" w:cs="Arial"/>
          <w:sz w:val="20"/>
          <w:szCs w:val="20"/>
        </w:rPr>
      </w:pPr>
    </w:p>
    <w:p w14:paraId="69FDD632" w14:textId="77777777" w:rsidR="000B7106" w:rsidRPr="000C2DD7" w:rsidRDefault="000B7106" w:rsidP="000B7106">
      <w:pPr>
        <w:pStyle w:val="Heading5"/>
        <w:keepNext w:val="0"/>
        <w:jc w:val="left"/>
        <w:rPr>
          <w:rFonts w:cs="Arial"/>
          <w:b w:val="0"/>
          <w:bCs/>
          <w:u w:val="none"/>
        </w:rPr>
      </w:pPr>
      <w:r w:rsidRPr="000C2DD7">
        <w:rPr>
          <w:rFonts w:cs="Arial"/>
          <w:b w:val="0"/>
          <w:bCs/>
          <w:u w:val="none"/>
        </w:rPr>
        <w:t xml:space="preserve">For each item please tick the box to indicate that the Schedule has been completed in accordance with Conditions of </w:t>
      </w:r>
      <w:r w:rsidR="007144D0" w:rsidRPr="000C2DD7">
        <w:rPr>
          <w:rFonts w:cs="Arial"/>
          <w:b w:val="0"/>
          <w:bCs/>
          <w:u w:val="none"/>
        </w:rPr>
        <w:t xml:space="preserve">Submission </w:t>
      </w:r>
      <w:r w:rsidRPr="000C2DD7">
        <w:rPr>
          <w:rFonts w:cs="Arial"/>
          <w:b w:val="0"/>
          <w:bCs/>
          <w:u w:val="none"/>
        </w:rPr>
        <w:t>Annexure A and included with your submission.</w:t>
      </w:r>
    </w:p>
    <w:p w14:paraId="4A0F20CB" w14:textId="77777777" w:rsidR="000B7106" w:rsidRPr="000C2DD7" w:rsidRDefault="000B7106" w:rsidP="000B7106">
      <w:pPr>
        <w:ind w:left="180" w:hanging="180"/>
        <w:rPr>
          <w:rFonts w:ascii="Arial" w:hAnsi="Arial" w:cs="Arial"/>
          <w:sz w:val="20"/>
          <w:szCs w:val="20"/>
        </w:rPr>
      </w:pPr>
    </w:p>
    <w:p w14:paraId="4169E36A" w14:textId="77777777" w:rsidR="000B7106" w:rsidRPr="000C2DD7" w:rsidRDefault="000B7106" w:rsidP="000B7106">
      <w:pPr>
        <w:ind w:left="180" w:hanging="180"/>
        <w:rPr>
          <w:rFonts w:ascii="Arial" w:hAnsi="Arial" w:cs="Arial"/>
          <w:sz w:val="20"/>
          <w:szCs w:val="20"/>
        </w:rPr>
      </w:pPr>
    </w:p>
    <w:p w14:paraId="164620EB" w14:textId="77777777" w:rsidR="00682D61" w:rsidRPr="000C2DD7" w:rsidRDefault="00682D61" w:rsidP="00682D61">
      <w:pPr>
        <w:pStyle w:val="Heading5"/>
        <w:jc w:val="left"/>
        <w:rPr>
          <w:rFonts w:cs="Arial"/>
          <w:b w:val="0"/>
          <w:bCs/>
        </w:rPr>
      </w:pPr>
      <w:r w:rsidRPr="000C2DD7">
        <w:rPr>
          <w:rFonts w:cs="Arial"/>
          <w:b w:val="0"/>
          <w:bCs/>
        </w:rPr>
        <w:t>.</w:t>
      </w:r>
    </w:p>
    <w:p w14:paraId="1B698ED2" w14:textId="77777777" w:rsidR="00682D61" w:rsidRPr="000C2DD7" w:rsidRDefault="00682D61" w:rsidP="00682D61">
      <w:pPr>
        <w:ind w:left="180" w:hanging="180"/>
        <w:rPr>
          <w:rFonts w:ascii="Arial" w:hAnsi="Arial" w:cs="Arial"/>
        </w:rPr>
      </w:pPr>
    </w:p>
    <w:p w14:paraId="3B98D1A6" w14:textId="77777777" w:rsidR="00682D61" w:rsidRPr="000C2DD7" w:rsidRDefault="00682D61" w:rsidP="00682D61">
      <w:pPr>
        <w:ind w:left="180" w:hanging="180"/>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6546"/>
        <w:gridCol w:w="1209"/>
      </w:tblGrid>
      <w:tr w:rsidR="00682D61" w:rsidRPr="000C2DD7" w14:paraId="35B595D0" w14:textId="77777777" w:rsidTr="00C329B2">
        <w:trPr>
          <w:jc w:val="center"/>
        </w:trPr>
        <w:tc>
          <w:tcPr>
            <w:tcW w:w="537" w:type="dxa"/>
            <w:vAlign w:val="center"/>
          </w:tcPr>
          <w:p w14:paraId="70AFB275" w14:textId="77777777" w:rsidR="00682D61" w:rsidRPr="00C329B2" w:rsidRDefault="00682D61" w:rsidP="007C627A">
            <w:pPr>
              <w:tabs>
                <w:tab w:val="left" w:pos="180"/>
                <w:tab w:val="left" w:pos="540"/>
              </w:tabs>
              <w:spacing w:before="60" w:after="60"/>
              <w:jc w:val="center"/>
              <w:rPr>
                <w:rFonts w:ascii="Arial" w:hAnsi="Arial" w:cs="Arial"/>
                <w:sz w:val="22"/>
                <w:szCs w:val="22"/>
              </w:rPr>
            </w:pPr>
            <w:r w:rsidRPr="00C329B2">
              <w:rPr>
                <w:rFonts w:ascii="Arial" w:hAnsi="Arial" w:cs="Arial"/>
                <w:sz w:val="22"/>
                <w:szCs w:val="22"/>
              </w:rPr>
              <w:t>1</w:t>
            </w:r>
          </w:p>
        </w:tc>
        <w:tc>
          <w:tcPr>
            <w:tcW w:w="6546" w:type="dxa"/>
            <w:vAlign w:val="center"/>
          </w:tcPr>
          <w:p w14:paraId="1F5E1496" w14:textId="77777777" w:rsidR="00682D61" w:rsidRPr="00C329B2" w:rsidRDefault="00682D61" w:rsidP="007C627A">
            <w:pPr>
              <w:spacing w:before="60" w:after="60"/>
              <w:rPr>
                <w:rFonts w:ascii="Arial" w:hAnsi="Arial" w:cs="Arial"/>
                <w:sz w:val="22"/>
                <w:szCs w:val="22"/>
              </w:rPr>
            </w:pPr>
            <w:r w:rsidRPr="00C329B2">
              <w:rPr>
                <w:rFonts w:ascii="Arial" w:hAnsi="Arial" w:cs="Arial"/>
                <w:sz w:val="22"/>
                <w:szCs w:val="22"/>
              </w:rPr>
              <w:t>Schedule of Rates.</w:t>
            </w:r>
          </w:p>
        </w:tc>
        <w:tc>
          <w:tcPr>
            <w:tcW w:w="1209" w:type="dxa"/>
            <w:vAlign w:val="center"/>
          </w:tcPr>
          <w:p w14:paraId="77488F7D" w14:textId="77777777" w:rsidR="00682D61" w:rsidRPr="000C2DD7" w:rsidRDefault="00682D61" w:rsidP="007C627A">
            <w:pPr>
              <w:spacing w:before="60" w:after="60"/>
              <w:jc w:val="center"/>
              <w:rPr>
                <w:rFonts w:ascii="Arial" w:hAnsi="Arial" w:cs="Arial"/>
              </w:rPr>
            </w:pPr>
            <w:r w:rsidRPr="000C2DD7">
              <w:rPr>
                <w:rFonts w:ascii="Arial" w:hAnsi="Arial" w:cs="Arial"/>
                <w:sz w:val="52"/>
                <w:szCs w:val="52"/>
              </w:rPr>
              <w:t>□</w:t>
            </w:r>
          </w:p>
        </w:tc>
      </w:tr>
      <w:tr w:rsidR="00682D61" w:rsidRPr="000C2DD7" w14:paraId="5B1290BC" w14:textId="77777777" w:rsidTr="00C329B2">
        <w:trPr>
          <w:jc w:val="center"/>
        </w:trPr>
        <w:tc>
          <w:tcPr>
            <w:tcW w:w="537" w:type="dxa"/>
            <w:vAlign w:val="center"/>
          </w:tcPr>
          <w:p w14:paraId="12411984" w14:textId="77777777" w:rsidR="00682D61" w:rsidRPr="00C329B2" w:rsidRDefault="00682D61" w:rsidP="007C627A">
            <w:pPr>
              <w:tabs>
                <w:tab w:val="left" w:pos="180"/>
                <w:tab w:val="left" w:pos="540"/>
              </w:tabs>
              <w:spacing w:before="60" w:after="60"/>
              <w:jc w:val="center"/>
              <w:rPr>
                <w:rFonts w:ascii="Arial" w:hAnsi="Arial" w:cs="Arial"/>
                <w:sz w:val="22"/>
                <w:szCs w:val="22"/>
              </w:rPr>
            </w:pPr>
            <w:r w:rsidRPr="00C329B2">
              <w:rPr>
                <w:rFonts w:ascii="Arial" w:hAnsi="Arial" w:cs="Arial"/>
                <w:sz w:val="22"/>
                <w:szCs w:val="22"/>
              </w:rPr>
              <w:t>2</w:t>
            </w:r>
          </w:p>
        </w:tc>
        <w:tc>
          <w:tcPr>
            <w:tcW w:w="6546" w:type="dxa"/>
            <w:vAlign w:val="center"/>
          </w:tcPr>
          <w:p w14:paraId="667CA555" w14:textId="77777777" w:rsidR="00682D61" w:rsidRPr="00C329B2" w:rsidRDefault="00682D61" w:rsidP="007C627A">
            <w:pPr>
              <w:spacing w:before="60" w:after="60"/>
              <w:rPr>
                <w:rFonts w:ascii="Arial" w:hAnsi="Arial" w:cs="Arial"/>
                <w:sz w:val="22"/>
                <w:szCs w:val="22"/>
              </w:rPr>
            </w:pPr>
            <w:r w:rsidRPr="00C329B2">
              <w:rPr>
                <w:rFonts w:ascii="Arial" w:hAnsi="Arial" w:cs="Arial"/>
                <w:sz w:val="22"/>
                <w:szCs w:val="22"/>
              </w:rPr>
              <w:t>Certificate of Currency of Public Liability Insurance.</w:t>
            </w:r>
          </w:p>
        </w:tc>
        <w:tc>
          <w:tcPr>
            <w:tcW w:w="1209" w:type="dxa"/>
            <w:vAlign w:val="center"/>
          </w:tcPr>
          <w:p w14:paraId="56DF998D" w14:textId="77777777" w:rsidR="00682D61" w:rsidRPr="000C2DD7" w:rsidRDefault="00682D61" w:rsidP="007C627A">
            <w:pPr>
              <w:spacing w:before="60" w:after="60"/>
              <w:jc w:val="center"/>
              <w:rPr>
                <w:rFonts w:ascii="Arial" w:hAnsi="Arial" w:cs="Arial"/>
              </w:rPr>
            </w:pPr>
            <w:r w:rsidRPr="000C2DD7">
              <w:rPr>
                <w:rFonts w:ascii="Arial" w:hAnsi="Arial" w:cs="Arial"/>
                <w:sz w:val="52"/>
                <w:szCs w:val="52"/>
              </w:rPr>
              <w:t>□</w:t>
            </w:r>
          </w:p>
        </w:tc>
      </w:tr>
      <w:tr w:rsidR="00682D61" w:rsidRPr="000C2DD7" w14:paraId="381FADD3" w14:textId="77777777" w:rsidTr="00C329B2">
        <w:trPr>
          <w:trHeight w:val="416"/>
          <w:jc w:val="center"/>
        </w:trPr>
        <w:tc>
          <w:tcPr>
            <w:tcW w:w="537" w:type="dxa"/>
            <w:vAlign w:val="center"/>
          </w:tcPr>
          <w:p w14:paraId="72476651" w14:textId="77777777" w:rsidR="00682D61" w:rsidRPr="00C329B2" w:rsidRDefault="00682D61" w:rsidP="007C627A">
            <w:pPr>
              <w:tabs>
                <w:tab w:val="left" w:pos="180"/>
                <w:tab w:val="left" w:pos="540"/>
              </w:tabs>
              <w:spacing w:before="60" w:after="60"/>
              <w:jc w:val="center"/>
              <w:rPr>
                <w:rFonts w:ascii="Arial" w:hAnsi="Arial" w:cs="Arial"/>
                <w:sz w:val="22"/>
                <w:szCs w:val="22"/>
              </w:rPr>
            </w:pPr>
            <w:r w:rsidRPr="00C329B2">
              <w:rPr>
                <w:rFonts w:ascii="Arial" w:hAnsi="Arial" w:cs="Arial"/>
                <w:sz w:val="22"/>
                <w:szCs w:val="22"/>
              </w:rPr>
              <w:t>3</w:t>
            </w:r>
          </w:p>
        </w:tc>
        <w:tc>
          <w:tcPr>
            <w:tcW w:w="6546" w:type="dxa"/>
            <w:vAlign w:val="center"/>
          </w:tcPr>
          <w:p w14:paraId="382D3274" w14:textId="77777777" w:rsidR="00682D61" w:rsidRPr="00C329B2" w:rsidRDefault="00682D61" w:rsidP="007C627A">
            <w:pPr>
              <w:spacing w:before="60" w:after="60"/>
              <w:rPr>
                <w:rFonts w:ascii="Arial" w:hAnsi="Arial" w:cs="Arial"/>
                <w:sz w:val="22"/>
                <w:szCs w:val="22"/>
              </w:rPr>
            </w:pPr>
            <w:r w:rsidRPr="00C329B2">
              <w:rPr>
                <w:rFonts w:ascii="Arial" w:hAnsi="Arial" w:cs="Arial"/>
                <w:sz w:val="22"/>
                <w:szCs w:val="22"/>
              </w:rPr>
              <w:t>Certificate of Currency of Professional Indemnity Insurance.</w:t>
            </w:r>
          </w:p>
        </w:tc>
        <w:tc>
          <w:tcPr>
            <w:tcW w:w="1209" w:type="dxa"/>
            <w:vAlign w:val="center"/>
          </w:tcPr>
          <w:p w14:paraId="38F55DE3" w14:textId="77777777" w:rsidR="00682D61" w:rsidRPr="000C2DD7" w:rsidRDefault="00682D61" w:rsidP="007C627A">
            <w:pPr>
              <w:spacing w:before="60" w:after="60"/>
              <w:jc w:val="center"/>
              <w:rPr>
                <w:rFonts w:ascii="Arial" w:hAnsi="Arial" w:cs="Arial"/>
              </w:rPr>
            </w:pPr>
            <w:r w:rsidRPr="000C2DD7">
              <w:rPr>
                <w:rFonts w:ascii="Arial" w:hAnsi="Arial" w:cs="Arial"/>
                <w:sz w:val="52"/>
                <w:szCs w:val="52"/>
              </w:rPr>
              <w:t>□</w:t>
            </w:r>
          </w:p>
        </w:tc>
      </w:tr>
      <w:tr w:rsidR="00682D61" w:rsidRPr="000C2DD7" w14:paraId="4FE5787B" w14:textId="77777777" w:rsidTr="00C329B2">
        <w:trPr>
          <w:jc w:val="center"/>
        </w:trPr>
        <w:tc>
          <w:tcPr>
            <w:tcW w:w="537" w:type="dxa"/>
            <w:vAlign w:val="center"/>
          </w:tcPr>
          <w:p w14:paraId="325C41C2" w14:textId="77777777" w:rsidR="00682D61" w:rsidRPr="00C329B2" w:rsidRDefault="00682D61" w:rsidP="007C627A">
            <w:pPr>
              <w:tabs>
                <w:tab w:val="left" w:pos="180"/>
                <w:tab w:val="left" w:pos="540"/>
              </w:tabs>
              <w:spacing w:before="60" w:after="60"/>
              <w:jc w:val="center"/>
              <w:rPr>
                <w:rFonts w:ascii="Arial" w:hAnsi="Arial" w:cs="Arial"/>
                <w:sz w:val="22"/>
                <w:szCs w:val="22"/>
              </w:rPr>
            </w:pPr>
            <w:r w:rsidRPr="00C329B2">
              <w:rPr>
                <w:rFonts w:ascii="Arial" w:hAnsi="Arial" w:cs="Arial"/>
                <w:sz w:val="22"/>
                <w:szCs w:val="22"/>
              </w:rPr>
              <w:t>4</w:t>
            </w:r>
          </w:p>
        </w:tc>
        <w:tc>
          <w:tcPr>
            <w:tcW w:w="6546" w:type="dxa"/>
            <w:vAlign w:val="center"/>
          </w:tcPr>
          <w:p w14:paraId="18537B9B" w14:textId="77777777" w:rsidR="00682D61" w:rsidRPr="00C329B2" w:rsidRDefault="00682D61" w:rsidP="007C627A">
            <w:pPr>
              <w:spacing w:before="60" w:after="60"/>
              <w:rPr>
                <w:rFonts w:ascii="Arial" w:hAnsi="Arial" w:cs="Arial"/>
                <w:sz w:val="22"/>
                <w:szCs w:val="22"/>
              </w:rPr>
            </w:pPr>
            <w:r w:rsidRPr="00C329B2">
              <w:rPr>
                <w:rFonts w:ascii="Arial" w:hAnsi="Arial" w:cs="Arial"/>
                <w:sz w:val="22"/>
                <w:szCs w:val="22"/>
              </w:rPr>
              <w:t>Organisational Structure.</w:t>
            </w:r>
          </w:p>
        </w:tc>
        <w:tc>
          <w:tcPr>
            <w:tcW w:w="1209" w:type="dxa"/>
            <w:vAlign w:val="center"/>
          </w:tcPr>
          <w:p w14:paraId="55B9B1C3" w14:textId="77777777" w:rsidR="00682D61" w:rsidRPr="000C2DD7" w:rsidRDefault="00682D61" w:rsidP="007C627A">
            <w:pPr>
              <w:spacing w:before="60" w:after="60"/>
              <w:jc w:val="center"/>
              <w:rPr>
                <w:rFonts w:ascii="Arial" w:hAnsi="Arial" w:cs="Arial"/>
              </w:rPr>
            </w:pPr>
            <w:r w:rsidRPr="000C2DD7">
              <w:rPr>
                <w:rFonts w:ascii="Arial" w:hAnsi="Arial" w:cs="Arial"/>
                <w:sz w:val="52"/>
                <w:szCs w:val="52"/>
              </w:rPr>
              <w:t>□</w:t>
            </w:r>
          </w:p>
        </w:tc>
      </w:tr>
      <w:tr w:rsidR="00682D61" w:rsidRPr="000C2DD7" w14:paraId="52CCE4E4" w14:textId="77777777" w:rsidTr="00C329B2">
        <w:trPr>
          <w:jc w:val="center"/>
        </w:trPr>
        <w:tc>
          <w:tcPr>
            <w:tcW w:w="537" w:type="dxa"/>
            <w:vAlign w:val="center"/>
          </w:tcPr>
          <w:p w14:paraId="314BDD14" w14:textId="77777777" w:rsidR="00682D61" w:rsidRPr="00C329B2" w:rsidRDefault="00682D61" w:rsidP="007C627A">
            <w:pPr>
              <w:tabs>
                <w:tab w:val="left" w:pos="180"/>
                <w:tab w:val="left" w:pos="540"/>
              </w:tabs>
              <w:spacing w:before="60" w:after="60"/>
              <w:jc w:val="center"/>
              <w:rPr>
                <w:rFonts w:ascii="Arial" w:hAnsi="Arial" w:cs="Arial"/>
                <w:sz w:val="22"/>
                <w:szCs w:val="22"/>
              </w:rPr>
            </w:pPr>
            <w:r w:rsidRPr="00C329B2">
              <w:rPr>
                <w:rFonts w:ascii="Arial" w:hAnsi="Arial" w:cs="Arial"/>
                <w:sz w:val="22"/>
                <w:szCs w:val="22"/>
              </w:rPr>
              <w:t>5</w:t>
            </w:r>
          </w:p>
        </w:tc>
        <w:tc>
          <w:tcPr>
            <w:tcW w:w="6546" w:type="dxa"/>
            <w:vAlign w:val="center"/>
          </w:tcPr>
          <w:p w14:paraId="466D0C4D" w14:textId="77777777" w:rsidR="00682D61" w:rsidRPr="00C329B2" w:rsidRDefault="00682D61" w:rsidP="007C627A">
            <w:pPr>
              <w:spacing w:before="60" w:after="60"/>
              <w:rPr>
                <w:rFonts w:ascii="Arial" w:hAnsi="Arial" w:cs="Arial"/>
                <w:sz w:val="22"/>
                <w:szCs w:val="22"/>
              </w:rPr>
            </w:pPr>
            <w:r w:rsidRPr="00C329B2">
              <w:rPr>
                <w:rFonts w:ascii="Arial" w:hAnsi="Arial" w:cs="Arial"/>
                <w:sz w:val="22"/>
                <w:szCs w:val="22"/>
              </w:rPr>
              <w:t>Work History.</w:t>
            </w:r>
          </w:p>
        </w:tc>
        <w:tc>
          <w:tcPr>
            <w:tcW w:w="1209" w:type="dxa"/>
            <w:vAlign w:val="center"/>
          </w:tcPr>
          <w:p w14:paraId="607DBD1D" w14:textId="77777777" w:rsidR="00682D61" w:rsidRPr="000C2DD7" w:rsidRDefault="00682D61" w:rsidP="007C627A">
            <w:pPr>
              <w:spacing w:before="60" w:after="60"/>
              <w:jc w:val="center"/>
              <w:rPr>
                <w:rFonts w:ascii="Arial" w:hAnsi="Arial" w:cs="Arial"/>
              </w:rPr>
            </w:pPr>
            <w:r w:rsidRPr="000C2DD7">
              <w:rPr>
                <w:rFonts w:ascii="Arial" w:hAnsi="Arial" w:cs="Arial"/>
                <w:sz w:val="52"/>
                <w:szCs w:val="52"/>
              </w:rPr>
              <w:t>□</w:t>
            </w:r>
          </w:p>
        </w:tc>
      </w:tr>
      <w:tr w:rsidR="00682D61" w:rsidRPr="000C2DD7" w14:paraId="0BA1DFF0" w14:textId="77777777" w:rsidTr="00C329B2">
        <w:trPr>
          <w:jc w:val="center"/>
        </w:trPr>
        <w:tc>
          <w:tcPr>
            <w:tcW w:w="537" w:type="dxa"/>
            <w:tcBorders>
              <w:top w:val="dotted" w:sz="4" w:space="0" w:color="auto"/>
              <w:left w:val="dotted" w:sz="4" w:space="0" w:color="auto"/>
              <w:bottom w:val="dotted" w:sz="4" w:space="0" w:color="auto"/>
              <w:right w:val="dotted" w:sz="4" w:space="0" w:color="auto"/>
            </w:tcBorders>
            <w:vAlign w:val="center"/>
          </w:tcPr>
          <w:p w14:paraId="1975D320" w14:textId="77777777" w:rsidR="00682D61" w:rsidRPr="00C329B2" w:rsidRDefault="00682D61" w:rsidP="007C627A">
            <w:pPr>
              <w:tabs>
                <w:tab w:val="left" w:pos="180"/>
                <w:tab w:val="left" w:pos="540"/>
              </w:tabs>
              <w:spacing w:before="60" w:after="60"/>
              <w:jc w:val="center"/>
              <w:rPr>
                <w:rFonts w:ascii="Arial" w:hAnsi="Arial" w:cs="Arial"/>
                <w:sz w:val="22"/>
                <w:szCs w:val="22"/>
              </w:rPr>
            </w:pPr>
            <w:r w:rsidRPr="00C329B2">
              <w:rPr>
                <w:rFonts w:ascii="Arial" w:hAnsi="Arial" w:cs="Arial"/>
                <w:sz w:val="22"/>
                <w:szCs w:val="22"/>
              </w:rPr>
              <w:t>6</w:t>
            </w:r>
          </w:p>
        </w:tc>
        <w:tc>
          <w:tcPr>
            <w:tcW w:w="6546" w:type="dxa"/>
            <w:tcBorders>
              <w:top w:val="dotted" w:sz="4" w:space="0" w:color="auto"/>
              <w:left w:val="dotted" w:sz="4" w:space="0" w:color="auto"/>
              <w:bottom w:val="dotted" w:sz="4" w:space="0" w:color="auto"/>
              <w:right w:val="dotted" w:sz="4" w:space="0" w:color="auto"/>
            </w:tcBorders>
            <w:vAlign w:val="center"/>
          </w:tcPr>
          <w:p w14:paraId="5831335D" w14:textId="77777777" w:rsidR="00682D61" w:rsidRPr="00C329B2" w:rsidRDefault="00682D61" w:rsidP="007C627A">
            <w:pPr>
              <w:spacing w:before="60" w:after="60"/>
              <w:rPr>
                <w:rFonts w:ascii="Arial" w:hAnsi="Arial" w:cs="Arial"/>
                <w:sz w:val="22"/>
                <w:szCs w:val="22"/>
              </w:rPr>
            </w:pPr>
            <w:r w:rsidRPr="00C329B2">
              <w:rPr>
                <w:rFonts w:ascii="Arial" w:hAnsi="Arial" w:cs="Arial"/>
                <w:sz w:val="22"/>
                <w:szCs w:val="22"/>
              </w:rPr>
              <w:t>Qualifications and Experience.</w:t>
            </w:r>
          </w:p>
        </w:tc>
        <w:tc>
          <w:tcPr>
            <w:tcW w:w="1209" w:type="dxa"/>
            <w:tcBorders>
              <w:top w:val="dotted" w:sz="4" w:space="0" w:color="auto"/>
              <w:left w:val="dotted" w:sz="4" w:space="0" w:color="auto"/>
              <w:bottom w:val="dotted" w:sz="4" w:space="0" w:color="auto"/>
              <w:right w:val="dotted" w:sz="4" w:space="0" w:color="auto"/>
            </w:tcBorders>
            <w:vAlign w:val="center"/>
          </w:tcPr>
          <w:p w14:paraId="728C4E39" w14:textId="77777777" w:rsidR="00682D61" w:rsidRPr="000C2DD7" w:rsidRDefault="00682D61" w:rsidP="007C627A">
            <w:pPr>
              <w:spacing w:before="60" w:after="60"/>
              <w:jc w:val="center"/>
              <w:rPr>
                <w:rFonts w:ascii="Arial" w:hAnsi="Arial" w:cs="Arial"/>
              </w:rPr>
            </w:pPr>
            <w:r w:rsidRPr="000C2DD7">
              <w:rPr>
                <w:rFonts w:ascii="Arial" w:hAnsi="Arial" w:cs="Arial"/>
                <w:sz w:val="52"/>
                <w:szCs w:val="52"/>
              </w:rPr>
              <w:t>□</w:t>
            </w:r>
          </w:p>
        </w:tc>
      </w:tr>
    </w:tbl>
    <w:p w14:paraId="6AD291AA" w14:textId="77777777" w:rsidR="00682D61" w:rsidRPr="000C2DD7" w:rsidRDefault="00682D61" w:rsidP="00682D61">
      <w:pPr>
        <w:rPr>
          <w:rFonts w:ascii="Arial" w:hAnsi="Arial" w:cs="Arial"/>
        </w:rPr>
      </w:pPr>
    </w:p>
    <w:p w14:paraId="2B2B12CE" w14:textId="77777777" w:rsidR="00682D61" w:rsidRPr="000C2DD7" w:rsidRDefault="00682D61" w:rsidP="00682D61">
      <w:pPr>
        <w:rPr>
          <w:rFonts w:ascii="Arial" w:hAnsi="Arial" w:cs="Arial"/>
        </w:rPr>
      </w:pPr>
    </w:p>
    <w:p w14:paraId="2E7D3FFB" w14:textId="77777777" w:rsidR="00C329B2" w:rsidRDefault="00C329B2" w:rsidP="00755918">
      <w:pPr>
        <w:pStyle w:val="Heading6"/>
        <w:spacing w:before="0" w:after="0"/>
        <w:ind w:right="-79"/>
        <w:jc w:val="center"/>
        <w:rPr>
          <w:rFonts w:ascii="Arial" w:hAnsi="Arial" w:cs="Arial"/>
          <w:sz w:val="20"/>
          <w:szCs w:val="20"/>
          <w:u w:val="single"/>
        </w:rPr>
        <w:sectPr w:rsidR="00C329B2" w:rsidSect="007C6A29">
          <w:headerReference w:type="default" r:id="rId23"/>
          <w:footerReference w:type="default" r:id="rId24"/>
          <w:endnotePr>
            <w:numFmt w:val="decimal"/>
          </w:endnotePr>
          <w:pgSz w:w="11906" w:h="16838" w:code="9"/>
          <w:pgMar w:top="851" w:right="851" w:bottom="566" w:left="1700" w:header="851" w:footer="566" w:gutter="0"/>
          <w:pgNumType w:start="1"/>
          <w:cols w:space="720"/>
          <w:noEndnote/>
        </w:sectPr>
      </w:pPr>
    </w:p>
    <w:p w14:paraId="160C3D2E" w14:textId="77777777" w:rsidR="00EF5C75" w:rsidRPr="000C2DD7" w:rsidRDefault="00EF5C75" w:rsidP="00755918">
      <w:pPr>
        <w:pStyle w:val="Heading6"/>
        <w:spacing w:before="0" w:after="0"/>
        <w:ind w:right="-79"/>
        <w:jc w:val="center"/>
        <w:rPr>
          <w:rFonts w:ascii="Arial" w:hAnsi="Arial" w:cs="Arial"/>
          <w:sz w:val="20"/>
          <w:szCs w:val="20"/>
          <w:u w:val="single"/>
        </w:rPr>
      </w:pPr>
      <w:r w:rsidRPr="000C2DD7">
        <w:rPr>
          <w:rFonts w:ascii="Arial" w:hAnsi="Arial" w:cs="Arial"/>
          <w:sz w:val="20"/>
          <w:szCs w:val="20"/>
          <w:u w:val="single"/>
        </w:rPr>
        <w:lastRenderedPageBreak/>
        <w:t>SCHEDULE 1</w:t>
      </w:r>
    </w:p>
    <w:p w14:paraId="6E93BBA4" w14:textId="77777777" w:rsidR="00EF5C75" w:rsidRPr="000C2DD7" w:rsidRDefault="00EF5C75" w:rsidP="00755918">
      <w:pPr>
        <w:pStyle w:val="Heading6"/>
        <w:spacing w:before="0" w:after="0"/>
        <w:ind w:right="-79"/>
        <w:jc w:val="center"/>
        <w:rPr>
          <w:rFonts w:ascii="Arial" w:hAnsi="Arial" w:cs="Arial"/>
          <w:sz w:val="20"/>
          <w:szCs w:val="20"/>
        </w:rPr>
      </w:pPr>
    </w:p>
    <w:p w14:paraId="349269AE" w14:textId="77777777" w:rsidR="00755918" w:rsidRPr="000C2DD7" w:rsidRDefault="00755918" w:rsidP="00755918">
      <w:pPr>
        <w:pStyle w:val="Heading6"/>
        <w:spacing w:before="0" w:after="0"/>
        <w:ind w:right="-79"/>
        <w:jc w:val="center"/>
        <w:rPr>
          <w:rFonts w:ascii="Arial" w:hAnsi="Arial" w:cs="Arial"/>
          <w:bCs w:val="0"/>
          <w:sz w:val="20"/>
          <w:szCs w:val="20"/>
          <w:u w:val="single"/>
        </w:rPr>
      </w:pPr>
      <w:r w:rsidRPr="000C2DD7">
        <w:rPr>
          <w:rFonts w:ascii="Arial" w:hAnsi="Arial" w:cs="Arial"/>
          <w:bCs w:val="0"/>
          <w:sz w:val="20"/>
          <w:szCs w:val="20"/>
          <w:u w:val="single"/>
        </w:rPr>
        <w:t>SCHEDULE OF RATES</w:t>
      </w:r>
    </w:p>
    <w:p w14:paraId="6FED0FA6" w14:textId="77777777" w:rsidR="00755918" w:rsidRPr="000C2DD7" w:rsidRDefault="00755918" w:rsidP="00755918">
      <w:pPr>
        <w:ind w:right="-79"/>
        <w:rPr>
          <w:rFonts w:ascii="Arial" w:hAnsi="Arial" w:cs="Arial"/>
          <w:bCs/>
          <w:iCs/>
          <w:spacing w:val="-2"/>
          <w:sz w:val="20"/>
          <w:szCs w:val="20"/>
          <w:highlight w:val="cyan"/>
        </w:rPr>
      </w:pPr>
    </w:p>
    <w:p w14:paraId="747E5288" w14:textId="77777777" w:rsidR="007C6A29" w:rsidRPr="000C2DD7" w:rsidRDefault="007C6A29" w:rsidP="00755918">
      <w:pPr>
        <w:ind w:right="-79"/>
        <w:rPr>
          <w:rFonts w:ascii="Arial" w:hAnsi="Arial" w:cs="Arial"/>
          <w:bCs/>
          <w:iCs/>
          <w:spacing w:val="-2"/>
          <w:sz w:val="20"/>
          <w:szCs w:val="20"/>
          <w:highlight w:val="cyan"/>
        </w:rPr>
      </w:pPr>
    </w:p>
    <w:p w14:paraId="2D3115BB" w14:textId="77777777" w:rsidR="00755918" w:rsidRPr="000C2DD7" w:rsidRDefault="00755918" w:rsidP="00755918">
      <w:pPr>
        <w:rPr>
          <w:rFonts w:ascii="Arial" w:hAnsi="Arial" w:cs="Arial"/>
          <w:sz w:val="20"/>
          <w:szCs w:val="20"/>
        </w:rPr>
      </w:pPr>
      <w:r w:rsidRPr="000C2DD7">
        <w:rPr>
          <w:rFonts w:ascii="Arial" w:hAnsi="Arial" w:cs="Arial"/>
          <w:sz w:val="20"/>
          <w:szCs w:val="20"/>
        </w:rPr>
        <w:t>RATES SHALL BE EXCLUSIVE OF GST</w:t>
      </w:r>
    </w:p>
    <w:p w14:paraId="4F1B772E" w14:textId="77777777" w:rsidR="00D62ED9" w:rsidRPr="000C2DD7" w:rsidRDefault="00D62ED9" w:rsidP="00755918">
      <w:pPr>
        <w:rPr>
          <w:rFonts w:ascii="Arial" w:hAnsi="Arial" w:cs="Arial"/>
          <w:sz w:val="20"/>
          <w:szCs w:val="20"/>
        </w:rPr>
      </w:pPr>
    </w:p>
    <w:p w14:paraId="6BB80E27" w14:textId="77777777" w:rsidR="00D62ED9" w:rsidRPr="000C2DD7" w:rsidRDefault="00D62ED9" w:rsidP="00755918">
      <w:pPr>
        <w:rPr>
          <w:rFonts w:ascii="Arial" w:hAnsi="Arial" w:cs="Arial"/>
          <w:sz w:val="20"/>
          <w:szCs w:val="20"/>
        </w:rPr>
      </w:pPr>
    </w:p>
    <w:p w14:paraId="0F03E455" w14:textId="77777777" w:rsidR="00D62ED9" w:rsidRPr="000C2DD7" w:rsidRDefault="00D62ED9" w:rsidP="007559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44"/>
        <w:gridCol w:w="2347"/>
        <w:gridCol w:w="2327"/>
      </w:tblGrid>
      <w:tr w:rsidR="00D62ED9" w:rsidRPr="000C2DD7" w14:paraId="3F39A608" w14:textId="77777777" w:rsidTr="007C627A">
        <w:tc>
          <w:tcPr>
            <w:tcW w:w="2392" w:type="dxa"/>
            <w:shd w:val="clear" w:color="auto" w:fill="auto"/>
            <w:vAlign w:val="center"/>
          </w:tcPr>
          <w:p w14:paraId="235B5597" w14:textId="77777777" w:rsidR="00D62ED9" w:rsidRPr="000C2DD7" w:rsidRDefault="00D62ED9" w:rsidP="007C627A">
            <w:pPr>
              <w:jc w:val="center"/>
              <w:rPr>
                <w:rFonts w:ascii="Arial" w:hAnsi="Arial" w:cs="Arial"/>
                <w:sz w:val="20"/>
                <w:szCs w:val="20"/>
              </w:rPr>
            </w:pPr>
            <w:r w:rsidRPr="000C2DD7">
              <w:rPr>
                <w:rFonts w:ascii="Arial" w:hAnsi="Arial" w:cs="Arial"/>
                <w:sz w:val="20"/>
                <w:szCs w:val="20"/>
              </w:rPr>
              <w:t>NAME</w:t>
            </w:r>
          </w:p>
        </w:tc>
        <w:tc>
          <w:tcPr>
            <w:tcW w:w="2393" w:type="dxa"/>
            <w:shd w:val="clear" w:color="auto" w:fill="auto"/>
            <w:vAlign w:val="center"/>
          </w:tcPr>
          <w:p w14:paraId="01EF4AFD" w14:textId="77777777" w:rsidR="00D62ED9" w:rsidRPr="000C2DD7" w:rsidRDefault="00D62ED9" w:rsidP="007C627A">
            <w:pPr>
              <w:jc w:val="center"/>
              <w:rPr>
                <w:rFonts w:ascii="Arial" w:hAnsi="Arial" w:cs="Arial"/>
                <w:sz w:val="20"/>
                <w:szCs w:val="20"/>
              </w:rPr>
            </w:pPr>
            <w:r w:rsidRPr="000C2DD7">
              <w:rPr>
                <w:rFonts w:ascii="Arial" w:hAnsi="Arial" w:cs="Arial"/>
                <w:sz w:val="20"/>
                <w:szCs w:val="20"/>
              </w:rPr>
              <w:t>POSITION</w:t>
            </w:r>
          </w:p>
        </w:tc>
        <w:tc>
          <w:tcPr>
            <w:tcW w:w="2393" w:type="dxa"/>
            <w:shd w:val="clear" w:color="auto" w:fill="auto"/>
            <w:vAlign w:val="center"/>
          </w:tcPr>
          <w:p w14:paraId="541C8A2D" w14:textId="77777777" w:rsidR="00D62ED9" w:rsidRPr="000C2DD7" w:rsidRDefault="00D62ED9" w:rsidP="007C627A">
            <w:pPr>
              <w:jc w:val="center"/>
              <w:rPr>
                <w:rFonts w:ascii="Arial" w:hAnsi="Arial" w:cs="Arial"/>
                <w:sz w:val="20"/>
                <w:szCs w:val="20"/>
              </w:rPr>
            </w:pPr>
            <w:r w:rsidRPr="000C2DD7">
              <w:rPr>
                <w:rFonts w:ascii="Arial" w:hAnsi="Arial" w:cs="Arial"/>
                <w:sz w:val="20"/>
                <w:szCs w:val="20"/>
              </w:rPr>
              <w:t>USUAL LOCATION</w:t>
            </w:r>
          </w:p>
        </w:tc>
        <w:tc>
          <w:tcPr>
            <w:tcW w:w="2393" w:type="dxa"/>
            <w:shd w:val="clear" w:color="auto" w:fill="auto"/>
            <w:vAlign w:val="center"/>
          </w:tcPr>
          <w:p w14:paraId="65EDB804" w14:textId="77777777" w:rsidR="00D62ED9" w:rsidRPr="000C2DD7" w:rsidRDefault="00D62ED9" w:rsidP="007C627A">
            <w:pPr>
              <w:jc w:val="center"/>
              <w:rPr>
                <w:rFonts w:ascii="Arial" w:hAnsi="Arial" w:cs="Arial"/>
                <w:sz w:val="20"/>
                <w:szCs w:val="20"/>
              </w:rPr>
            </w:pPr>
            <w:r w:rsidRPr="000C2DD7">
              <w:rPr>
                <w:rFonts w:ascii="Arial" w:hAnsi="Arial" w:cs="Arial"/>
                <w:sz w:val="20"/>
                <w:szCs w:val="20"/>
              </w:rPr>
              <w:t>RATE</w:t>
            </w:r>
          </w:p>
          <w:p w14:paraId="6BB94FDC" w14:textId="77777777" w:rsidR="00D62ED9" w:rsidRPr="000C2DD7" w:rsidRDefault="00D62ED9" w:rsidP="007C627A">
            <w:pPr>
              <w:jc w:val="center"/>
              <w:rPr>
                <w:rFonts w:ascii="Arial" w:hAnsi="Arial" w:cs="Arial"/>
                <w:sz w:val="20"/>
                <w:szCs w:val="20"/>
              </w:rPr>
            </w:pPr>
            <w:r w:rsidRPr="000C2DD7">
              <w:rPr>
                <w:rFonts w:ascii="Arial" w:hAnsi="Arial" w:cs="Arial"/>
                <w:sz w:val="20"/>
                <w:szCs w:val="20"/>
              </w:rPr>
              <w:t>($/hr)</w:t>
            </w:r>
          </w:p>
        </w:tc>
      </w:tr>
      <w:tr w:rsidR="00D62ED9" w:rsidRPr="000C2DD7" w14:paraId="7AA1F35B" w14:textId="77777777" w:rsidTr="007C627A">
        <w:tc>
          <w:tcPr>
            <w:tcW w:w="2392" w:type="dxa"/>
            <w:shd w:val="clear" w:color="auto" w:fill="auto"/>
          </w:tcPr>
          <w:p w14:paraId="21A3452B"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0FA1484F"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395FAF54"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26D5FEF0" w14:textId="77777777" w:rsidR="00D62ED9" w:rsidRPr="000C2DD7" w:rsidRDefault="00D62ED9" w:rsidP="007C627A">
            <w:pPr>
              <w:spacing w:line="480" w:lineRule="auto"/>
              <w:rPr>
                <w:rFonts w:ascii="Arial" w:hAnsi="Arial" w:cs="Arial"/>
                <w:sz w:val="20"/>
                <w:szCs w:val="20"/>
              </w:rPr>
            </w:pPr>
          </w:p>
        </w:tc>
      </w:tr>
      <w:tr w:rsidR="00D62ED9" w:rsidRPr="000C2DD7" w14:paraId="448AA36D" w14:textId="77777777" w:rsidTr="007C627A">
        <w:tc>
          <w:tcPr>
            <w:tcW w:w="2392" w:type="dxa"/>
            <w:shd w:val="clear" w:color="auto" w:fill="auto"/>
          </w:tcPr>
          <w:p w14:paraId="3201F6C6"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1064E891"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0A3AC5F7"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0BC94C8E" w14:textId="77777777" w:rsidR="00D62ED9" w:rsidRPr="000C2DD7" w:rsidRDefault="00D62ED9" w:rsidP="007C627A">
            <w:pPr>
              <w:spacing w:line="480" w:lineRule="auto"/>
              <w:rPr>
                <w:rFonts w:ascii="Arial" w:hAnsi="Arial" w:cs="Arial"/>
                <w:sz w:val="20"/>
                <w:szCs w:val="20"/>
              </w:rPr>
            </w:pPr>
          </w:p>
        </w:tc>
      </w:tr>
      <w:tr w:rsidR="00D62ED9" w:rsidRPr="000C2DD7" w14:paraId="7F62AE60" w14:textId="77777777" w:rsidTr="007C627A">
        <w:tc>
          <w:tcPr>
            <w:tcW w:w="2392" w:type="dxa"/>
            <w:shd w:val="clear" w:color="auto" w:fill="auto"/>
          </w:tcPr>
          <w:p w14:paraId="15AC5D26"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107E3866"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5546605E"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07EBE2A6" w14:textId="77777777" w:rsidR="00D62ED9" w:rsidRPr="000C2DD7" w:rsidRDefault="00D62ED9" w:rsidP="007C627A">
            <w:pPr>
              <w:spacing w:line="480" w:lineRule="auto"/>
              <w:rPr>
                <w:rFonts w:ascii="Arial" w:hAnsi="Arial" w:cs="Arial"/>
                <w:sz w:val="20"/>
                <w:szCs w:val="20"/>
              </w:rPr>
            </w:pPr>
          </w:p>
        </w:tc>
      </w:tr>
      <w:tr w:rsidR="00D62ED9" w:rsidRPr="000C2DD7" w14:paraId="73106ED1" w14:textId="77777777" w:rsidTr="007C627A">
        <w:tc>
          <w:tcPr>
            <w:tcW w:w="2392" w:type="dxa"/>
            <w:shd w:val="clear" w:color="auto" w:fill="auto"/>
          </w:tcPr>
          <w:p w14:paraId="07C8A24C"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3706F62E"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211F21DF"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426335B6" w14:textId="77777777" w:rsidR="00D62ED9" w:rsidRPr="000C2DD7" w:rsidRDefault="00D62ED9" w:rsidP="007C627A">
            <w:pPr>
              <w:spacing w:line="480" w:lineRule="auto"/>
              <w:rPr>
                <w:rFonts w:ascii="Arial" w:hAnsi="Arial" w:cs="Arial"/>
                <w:sz w:val="20"/>
                <w:szCs w:val="20"/>
              </w:rPr>
            </w:pPr>
          </w:p>
        </w:tc>
      </w:tr>
      <w:tr w:rsidR="00D62ED9" w:rsidRPr="000C2DD7" w14:paraId="5B724DB7" w14:textId="77777777" w:rsidTr="007C627A">
        <w:tc>
          <w:tcPr>
            <w:tcW w:w="2392" w:type="dxa"/>
            <w:shd w:val="clear" w:color="auto" w:fill="auto"/>
          </w:tcPr>
          <w:p w14:paraId="587830C0"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15F31416"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29565DC5" w14:textId="77777777" w:rsidR="00D62ED9" w:rsidRPr="000C2DD7" w:rsidRDefault="00D62ED9" w:rsidP="007C627A">
            <w:pPr>
              <w:spacing w:line="480" w:lineRule="auto"/>
              <w:rPr>
                <w:rFonts w:ascii="Arial" w:hAnsi="Arial" w:cs="Arial"/>
                <w:sz w:val="20"/>
                <w:szCs w:val="20"/>
              </w:rPr>
            </w:pPr>
          </w:p>
        </w:tc>
        <w:tc>
          <w:tcPr>
            <w:tcW w:w="2393" w:type="dxa"/>
            <w:shd w:val="clear" w:color="auto" w:fill="auto"/>
          </w:tcPr>
          <w:p w14:paraId="715816DF" w14:textId="77777777" w:rsidR="00D62ED9" w:rsidRPr="000C2DD7" w:rsidRDefault="00D62ED9" w:rsidP="007C627A">
            <w:pPr>
              <w:spacing w:line="480" w:lineRule="auto"/>
              <w:rPr>
                <w:rFonts w:ascii="Arial" w:hAnsi="Arial" w:cs="Arial"/>
                <w:sz w:val="20"/>
                <w:szCs w:val="20"/>
              </w:rPr>
            </w:pPr>
          </w:p>
        </w:tc>
      </w:tr>
    </w:tbl>
    <w:p w14:paraId="4B1C441D" w14:textId="77777777" w:rsidR="00D62ED9" w:rsidRPr="000C2DD7" w:rsidRDefault="00D62ED9" w:rsidP="00755918">
      <w:pPr>
        <w:rPr>
          <w:rFonts w:ascii="Arial" w:hAnsi="Arial" w:cs="Arial"/>
          <w:sz w:val="20"/>
          <w:szCs w:val="20"/>
        </w:rPr>
      </w:pPr>
    </w:p>
    <w:p w14:paraId="166DF630" w14:textId="77777777" w:rsidR="00D62ED9" w:rsidRPr="000C2DD7" w:rsidRDefault="00D62ED9" w:rsidP="00755918">
      <w:pPr>
        <w:rPr>
          <w:rFonts w:ascii="Arial" w:hAnsi="Arial" w:cs="Arial"/>
          <w:i/>
          <w:sz w:val="20"/>
          <w:szCs w:val="20"/>
        </w:rPr>
      </w:pPr>
      <w:r w:rsidRPr="000C2DD7">
        <w:rPr>
          <w:rFonts w:ascii="Arial" w:hAnsi="Arial" w:cs="Arial"/>
          <w:i/>
          <w:sz w:val="20"/>
          <w:szCs w:val="20"/>
        </w:rPr>
        <w:t xml:space="preserve">Applicant </w:t>
      </w:r>
      <w:r w:rsidR="005C2CC1" w:rsidRPr="000C2DD7">
        <w:rPr>
          <w:rFonts w:ascii="Arial" w:hAnsi="Arial" w:cs="Arial"/>
          <w:i/>
          <w:sz w:val="20"/>
          <w:szCs w:val="20"/>
        </w:rPr>
        <w:t>to insert lines as required</w:t>
      </w:r>
    </w:p>
    <w:p w14:paraId="138A4743" w14:textId="77777777" w:rsidR="00C63448" w:rsidRPr="000C2DD7" w:rsidRDefault="00C63448" w:rsidP="004F6064">
      <w:pPr>
        <w:jc w:val="center"/>
        <w:rPr>
          <w:rFonts w:ascii="Arial" w:hAnsi="Arial" w:cs="Arial"/>
          <w:sz w:val="20"/>
          <w:szCs w:val="20"/>
        </w:rPr>
      </w:pPr>
    </w:p>
    <w:sectPr w:rsidR="00C63448" w:rsidRPr="000C2DD7" w:rsidSect="00FE19BE">
      <w:footerReference w:type="default" r:id="rId25"/>
      <w:endnotePr>
        <w:numFmt w:val="decimal"/>
      </w:endnotePr>
      <w:pgSz w:w="11906" w:h="16838" w:code="9"/>
      <w:pgMar w:top="851" w:right="851" w:bottom="566" w:left="1700" w:header="851"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E12E" w14:textId="77777777" w:rsidR="007C627A" w:rsidRDefault="007C627A">
      <w:r>
        <w:separator/>
      </w:r>
    </w:p>
  </w:endnote>
  <w:endnote w:type="continuationSeparator" w:id="0">
    <w:p w14:paraId="4F85E533" w14:textId="77777777" w:rsidR="007C627A" w:rsidRDefault="007C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614B" w14:textId="77777777" w:rsidR="00A26485" w:rsidRDefault="00A26485" w:rsidP="002A4F54">
    <w:pPr>
      <w:pStyle w:val="Footer"/>
      <w:tabs>
        <w:tab w:val="clear" w:pos="4153"/>
        <w:tab w:val="clear" w:pos="8306"/>
        <w:tab w:val="right" w:pos="9356"/>
      </w:tabs>
      <w:rPr>
        <w:rFonts w:ascii="Arial" w:hAnsi="Arial" w:cs="Arial"/>
        <w:sz w:val="18"/>
        <w:szCs w:val="18"/>
      </w:rPr>
    </w:pPr>
  </w:p>
  <w:p w14:paraId="70E652BC" w14:textId="77777777" w:rsidR="00A26485" w:rsidRPr="00B56D1E" w:rsidRDefault="00A26485" w:rsidP="00B56D1E">
    <w:pPr>
      <w:pStyle w:val="Footer"/>
      <w:pBdr>
        <w:top w:val="thinThickSmallGap" w:sz="12" w:space="1" w:color="333399"/>
      </w:pBdr>
      <w:tabs>
        <w:tab w:val="clear" w:pos="4153"/>
        <w:tab w:val="clear" w:pos="8306"/>
        <w:tab w:val="right" w:pos="9356"/>
      </w:tabs>
      <w:rPr>
        <w:rFonts w:ascii="Arial" w:hAnsi="Arial" w:cs="Arial"/>
        <w:sz w:val="16"/>
        <w:szCs w:val="16"/>
      </w:rPr>
    </w:pPr>
    <w:r w:rsidRPr="00B56D1E">
      <w:rPr>
        <w:rFonts w:ascii="Arial" w:hAnsi="Arial" w:cs="Arial"/>
        <w:sz w:val="16"/>
        <w:szCs w:val="16"/>
      </w:rPr>
      <w:t>DPTI</w:t>
    </w:r>
    <w:r w:rsidR="00BB7516">
      <w:rPr>
        <w:rFonts w:ascii="Arial" w:hAnsi="Arial" w:cs="Arial"/>
        <w:sz w:val="16"/>
        <w:szCs w:val="16"/>
      </w:rPr>
      <w:t>: Railway Professional and Technical Services</w:t>
    </w:r>
    <w:r w:rsidRPr="00B56D1E">
      <w:rPr>
        <w:rFonts w:ascii="Arial" w:hAnsi="Arial" w:cs="Arial"/>
        <w:sz w:val="16"/>
        <w:szCs w:val="16"/>
      </w:rPr>
      <w:t xml:space="preserve"> (Panel Agreement)</w:t>
    </w:r>
    <w:r w:rsidRPr="00B56D1E">
      <w:rPr>
        <w:rFonts w:ascii="Arial" w:hAnsi="Arial" w:cs="Arial"/>
        <w:sz w:val="16"/>
        <w:szCs w:val="16"/>
      </w:rPr>
      <w:tab/>
      <w:t xml:space="preserve">Page </w:t>
    </w:r>
    <w:r w:rsidRPr="00B56D1E">
      <w:rPr>
        <w:rStyle w:val="PageNumber"/>
        <w:rFonts w:ascii="Arial" w:hAnsi="Arial" w:cs="Arial"/>
        <w:sz w:val="16"/>
        <w:szCs w:val="16"/>
      </w:rPr>
      <w:fldChar w:fldCharType="begin"/>
    </w:r>
    <w:r w:rsidRPr="00B56D1E">
      <w:rPr>
        <w:rStyle w:val="PageNumber"/>
        <w:rFonts w:ascii="Arial" w:hAnsi="Arial" w:cs="Arial"/>
        <w:sz w:val="16"/>
        <w:szCs w:val="16"/>
      </w:rPr>
      <w:instrText xml:space="preserve"> PAGE </w:instrText>
    </w:r>
    <w:r w:rsidRPr="00B56D1E">
      <w:rPr>
        <w:rStyle w:val="PageNumber"/>
        <w:rFonts w:ascii="Arial" w:hAnsi="Arial" w:cs="Arial"/>
        <w:sz w:val="16"/>
        <w:szCs w:val="16"/>
      </w:rPr>
      <w:fldChar w:fldCharType="separate"/>
    </w:r>
    <w:r w:rsidR="00173619">
      <w:rPr>
        <w:rStyle w:val="PageNumber"/>
        <w:rFonts w:ascii="Arial" w:hAnsi="Arial" w:cs="Arial"/>
        <w:noProof/>
        <w:sz w:val="16"/>
        <w:szCs w:val="16"/>
      </w:rPr>
      <w:t>4</w:t>
    </w:r>
    <w:r w:rsidRPr="00B56D1E">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83D0" w14:textId="77777777" w:rsidR="00A26485" w:rsidRDefault="00A26485" w:rsidP="00681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3A9001" w14:textId="77777777" w:rsidR="00A26485" w:rsidRDefault="00A26485" w:rsidP="00063DD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08B9" w14:textId="77777777" w:rsidR="00551623" w:rsidRDefault="00551623" w:rsidP="002A4F54">
    <w:pPr>
      <w:pStyle w:val="Footer"/>
      <w:tabs>
        <w:tab w:val="clear" w:pos="4153"/>
        <w:tab w:val="clear" w:pos="8306"/>
        <w:tab w:val="right" w:pos="9356"/>
      </w:tabs>
      <w:rPr>
        <w:rFonts w:ascii="Arial" w:hAnsi="Arial" w:cs="Arial"/>
        <w:sz w:val="18"/>
        <w:szCs w:val="18"/>
      </w:rPr>
    </w:pPr>
  </w:p>
  <w:p w14:paraId="13337940" w14:textId="38BF5023" w:rsidR="00551623" w:rsidRPr="00B56D1E" w:rsidRDefault="00551623" w:rsidP="00B56D1E">
    <w:pPr>
      <w:pStyle w:val="Footer"/>
      <w:pBdr>
        <w:top w:val="thinThickSmallGap" w:sz="12" w:space="1" w:color="333399"/>
      </w:pBdr>
      <w:tabs>
        <w:tab w:val="clear" w:pos="4153"/>
        <w:tab w:val="clear" w:pos="8306"/>
        <w:tab w:val="right" w:pos="9356"/>
      </w:tabs>
      <w:rPr>
        <w:rFonts w:ascii="Arial" w:hAnsi="Arial" w:cs="Arial"/>
        <w:sz w:val="16"/>
        <w:szCs w:val="16"/>
      </w:rPr>
    </w:pPr>
    <w:r w:rsidRPr="00B56D1E">
      <w:rPr>
        <w:rFonts w:ascii="Arial" w:hAnsi="Arial" w:cs="Arial"/>
        <w:sz w:val="16"/>
        <w:szCs w:val="16"/>
      </w:rPr>
      <w:t>DPTI</w:t>
    </w:r>
    <w:r>
      <w:rPr>
        <w:rFonts w:ascii="Arial" w:hAnsi="Arial" w:cs="Arial"/>
        <w:sz w:val="16"/>
        <w:szCs w:val="16"/>
      </w:rPr>
      <w:t>: Railway Professional and Technical Services</w:t>
    </w:r>
    <w:r w:rsidRPr="00B56D1E">
      <w:rPr>
        <w:rFonts w:ascii="Arial" w:hAnsi="Arial" w:cs="Arial"/>
        <w:sz w:val="16"/>
        <w:szCs w:val="16"/>
      </w:rPr>
      <w:t xml:space="preserve"> (Panel Agreement)</w:t>
    </w:r>
    <w:r w:rsidRPr="00B56D1E">
      <w:rPr>
        <w:rFonts w:ascii="Arial" w:hAnsi="Arial" w:cs="Arial"/>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3C2FD" w14:textId="77777777" w:rsidR="00C329B2" w:rsidRPr="00C329B2" w:rsidRDefault="00C329B2" w:rsidP="00C329B2">
    <w:pPr>
      <w:tabs>
        <w:tab w:val="center" w:pos="4153"/>
        <w:tab w:val="right" w:pos="8306"/>
        <w:tab w:val="right" w:pos="9356"/>
      </w:tabs>
      <w:jc w:val="both"/>
      <w:rPr>
        <w:rFonts w:ascii="Arial" w:hAnsi="Arial" w:cs="Arial"/>
        <w:sz w:val="18"/>
        <w:szCs w:val="18"/>
        <w:lang w:eastAsia="en-US"/>
      </w:rPr>
    </w:pPr>
  </w:p>
  <w:p w14:paraId="4DBEB942" w14:textId="53F06CF1" w:rsidR="00551623" w:rsidRPr="00B56D1E" w:rsidRDefault="00551623" w:rsidP="00551623">
    <w:pPr>
      <w:pStyle w:val="Footer"/>
      <w:pBdr>
        <w:top w:val="thinThickSmallGap" w:sz="12" w:space="1" w:color="333399"/>
      </w:pBdr>
      <w:tabs>
        <w:tab w:val="clear" w:pos="4153"/>
        <w:tab w:val="clear" w:pos="8306"/>
        <w:tab w:val="right" w:pos="9356"/>
      </w:tabs>
      <w:rPr>
        <w:rFonts w:ascii="Arial" w:hAnsi="Arial" w:cs="Arial"/>
        <w:sz w:val="16"/>
        <w:szCs w:val="16"/>
      </w:rPr>
    </w:pPr>
    <w:r w:rsidRPr="00B56D1E">
      <w:rPr>
        <w:rFonts w:ascii="Arial" w:hAnsi="Arial" w:cs="Arial"/>
        <w:sz w:val="16"/>
        <w:szCs w:val="16"/>
      </w:rPr>
      <w:t>DPTI</w:t>
    </w:r>
    <w:r>
      <w:rPr>
        <w:rFonts w:ascii="Arial" w:hAnsi="Arial" w:cs="Arial"/>
        <w:sz w:val="16"/>
        <w:szCs w:val="16"/>
      </w:rPr>
      <w:t>: Railway Professional and Technical Services</w:t>
    </w:r>
    <w:r w:rsidRPr="00B56D1E">
      <w:rPr>
        <w:rFonts w:ascii="Arial" w:hAnsi="Arial" w:cs="Arial"/>
        <w:sz w:val="16"/>
        <w:szCs w:val="16"/>
      </w:rPr>
      <w:t xml:space="preserve"> (Panel Agreement)</w:t>
    </w:r>
    <w:r w:rsidRPr="00B56D1E">
      <w:rPr>
        <w:rFonts w:ascii="Arial" w:hAnsi="Arial" w:cs="Arial"/>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E11F" w14:textId="77777777" w:rsidR="00C329B2" w:rsidRPr="00C329B2" w:rsidRDefault="00C329B2" w:rsidP="00C329B2">
    <w:pPr>
      <w:tabs>
        <w:tab w:val="right" w:pos="9356"/>
        <w:tab w:val="right" w:pos="15309"/>
      </w:tabs>
      <w:jc w:val="both"/>
      <w:rPr>
        <w:rFonts w:ascii="Arial" w:hAnsi="Arial" w:cs="Arial"/>
        <w:sz w:val="20"/>
        <w:szCs w:val="20"/>
        <w:lang w:eastAsia="en-US"/>
      </w:rPr>
    </w:pPr>
    <w:r w:rsidRPr="00C329B2">
      <w:rPr>
        <w:rFonts w:ascii="Arial" w:hAnsi="Arial" w:cs="Arial"/>
        <w:sz w:val="20"/>
        <w:szCs w:val="20"/>
        <w:lang w:eastAsia="en-US"/>
      </w:rPr>
      <w:t>…………………………………………..</w:t>
    </w:r>
    <w:r w:rsidRPr="00C329B2">
      <w:rPr>
        <w:rFonts w:ascii="Arial" w:hAnsi="Arial" w:cs="Arial"/>
        <w:sz w:val="20"/>
        <w:szCs w:val="20"/>
        <w:lang w:eastAsia="en-US"/>
      </w:rPr>
      <w:tab/>
      <w:t>…………………</w:t>
    </w:r>
  </w:p>
  <w:p w14:paraId="188F4A91" w14:textId="77777777" w:rsidR="00C329B2" w:rsidRPr="00C329B2" w:rsidRDefault="00C329B2" w:rsidP="00C329B2">
    <w:pPr>
      <w:tabs>
        <w:tab w:val="right" w:pos="9356"/>
        <w:tab w:val="right" w:pos="15309"/>
      </w:tabs>
      <w:jc w:val="both"/>
      <w:rPr>
        <w:rFonts w:ascii="Arial" w:hAnsi="Arial" w:cs="Arial"/>
        <w:sz w:val="20"/>
        <w:szCs w:val="20"/>
        <w:lang w:eastAsia="en-US"/>
      </w:rPr>
    </w:pPr>
    <w:r w:rsidRPr="00C329B2">
      <w:rPr>
        <w:rFonts w:ascii="Arial" w:hAnsi="Arial" w:cs="Arial"/>
        <w:sz w:val="20"/>
        <w:szCs w:val="20"/>
        <w:lang w:eastAsia="en-US"/>
      </w:rPr>
      <w:t>Applicant’s Signature</w:t>
    </w:r>
    <w:r w:rsidRPr="00C329B2">
      <w:rPr>
        <w:rFonts w:ascii="Arial" w:hAnsi="Arial" w:cs="Arial"/>
        <w:sz w:val="20"/>
        <w:szCs w:val="20"/>
        <w:lang w:eastAsia="en-US"/>
      </w:rPr>
      <w:tab/>
      <w:t>Date</w:t>
    </w:r>
  </w:p>
  <w:p w14:paraId="4C2C4A28" w14:textId="77777777" w:rsidR="00C329B2" w:rsidRPr="00C329B2" w:rsidRDefault="00C329B2" w:rsidP="00C329B2">
    <w:pPr>
      <w:tabs>
        <w:tab w:val="center" w:pos="4153"/>
        <w:tab w:val="right" w:pos="8306"/>
        <w:tab w:val="right" w:pos="9356"/>
      </w:tabs>
      <w:jc w:val="both"/>
      <w:rPr>
        <w:rFonts w:ascii="Arial" w:hAnsi="Arial" w:cs="Arial"/>
        <w:sz w:val="18"/>
        <w:szCs w:val="18"/>
        <w:lang w:eastAsia="en-US"/>
      </w:rPr>
    </w:pPr>
  </w:p>
  <w:p w14:paraId="6B084F2D" w14:textId="43E70806" w:rsidR="00551623" w:rsidRPr="00B56D1E" w:rsidRDefault="00551623" w:rsidP="00551623">
    <w:pPr>
      <w:pStyle w:val="Footer"/>
      <w:pBdr>
        <w:top w:val="thinThickSmallGap" w:sz="12" w:space="1" w:color="333399"/>
      </w:pBdr>
      <w:tabs>
        <w:tab w:val="clear" w:pos="4153"/>
        <w:tab w:val="clear" w:pos="8306"/>
        <w:tab w:val="right" w:pos="9356"/>
      </w:tabs>
      <w:rPr>
        <w:rFonts w:ascii="Arial" w:hAnsi="Arial" w:cs="Arial"/>
        <w:sz w:val="16"/>
        <w:szCs w:val="16"/>
      </w:rPr>
    </w:pPr>
    <w:r w:rsidRPr="00B56D1E">
      <w:rPr>
        <w:rFonts w:ascii="Arial" w:hAnsi="Arial" w:cs="Arial"/>
        <w:sz w:val="16"/>
        <w:szCs w:val="16"/>
      </w:rPr>
      <w:t>DPTI</w:t>
    </w:r>
    <w:r>
      <w:rPr>
        <w:rFonts w:ascii="Arial" w:hAnsi="Arial" w:cs="Arial"/>
        <w:sz w:val="16"/>
        <w:szCs w:val="16"/>
      </w:rPr>
      <w:t>: Railway Professional and Technical Services</w:t>
    </w:r>
    <w:r w:rsidRPr="00B56D1E">
      <w:rPr>
        <w:rFonts w:ascii="Arial" w:hAnsi="Arial" w:cs="Arial"/>
        <w:sz w:val="16"/>
        <w:szCs w:val="16"/>
      </w:rPr>
      <w:t xml:space="preserve"> (Panel Agreement)</w:t>
    </w:r>
    <w:r w:rsidRPr="00B56D1E">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2B43F" w14:textId="77777777" w:rsidR="007C627A" w:rsidRDefault="007C627A">
      <w:r>
        <w:separator/>
      </w:r>
    </w:p>
  </w:footnote>
  <w:footnote w:type="continuationSeparator" w:id="0">
    <w:p w14:paraId="7F219B6E" w14:textId="77777777" w:rsidR="007C627A" w:rsidRDefault="007C6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4600" w14:textId="77777777" w:rsidR="00A26485" w:rsidRPr="004F1858" w:rsidRDefault="00A26485">
    <w:pPr>
      <w:pStyle w:val="TenderText"/>
      <w:tabs>
        <w:tab w:val="right" w:pos="9356"/>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8914" w14:textId="77777777" w:rsidR="00A26485" w:rsidRPr="00C602B5" w:rsidRDefault="00A26485">
    <w:pPr>
      <w:pStyle w:val="TenderText"/>
      <w:tabs>
        <w:tab w:val="right" w:pos="9356"/>
      </w:tabs>
      <w:rPr>
        <w:rFonts w:ascii="Arial" w:hAnsi="Arial" w:cs="Arial"/>
        <w:sz w:val="18"/>
        <w:szCs w:val="18"/>
      </w:rPr>
    </w:pPr>
    <w:r w:rsidRPr="00C602B5">
      <w:rPr>
        <w:rFonts w:ascii="Arial" w:hAnsi="Arial" w:cs="Arial"/>
        <w:sz w:val="18"/>
        <w:szCs w:val="18"/>
      </w:rPr>
      <w:tab/>
    </w:r>
    <w:r w:rsidR="00FE19BE">
      <w:rPr>
        <w:rFonts w:ascii="Arial" w:hAnsi="Arial" w:cs="Arial"/>
        <w:sz w:val="18"/>
        <w:szCs w:val="18"/>
      </w:rPr>
      <w:t xml:space="preserve">Invitation and </w:t>
    </w:r>
    <w:r w:rsidRPr="00C602B5">
      <w:rPr>
        <w:rFonts w:ascii="Arial" w:hAnsi="Arial" w:cs="Arial"/>
        <w:sz w:val="18"/>
        <w:szCs w:val="18"/>
      </w:rPr>
      <w:t>Contents</w:t>
    </w:r>
  </w:p>
  <w:p w14:paraId="09EFBEDA" w14:textId="77777777" w:rsidR="00A26485" w:rsidRPr="00C602B5" w:rsidRDefault="00A26485">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5E1D" w14:textId="77777777" w:rsidR="00A26485" w:rsidRPr="00C602B5" w:rsidRDefault="00A26485">
    <w:pPr>
      <w:tabs>
        <w:tab w:val="right" w:pos="9356"/>
      </w:tabs>
      <w:rPr>
        <w:rFonts w:ascii="Arial" w:hAnsi="Arial" w:cs="Arial"/>
        <w:sz w:val="18"/>
        <w:szCs w:val="18"/>
      </w:rPr>
    </w:pPr>
    <w:r w:rsidRPr="00C602B5">
      <w:rPr>
        <w:rFonts w:ascii="Arial" w:hAnsi="Arial" w:cs="Arial"/>
        <w:sz w:val="18"/>
        <w:szCs w:val="18"/>
      </w:rPr>
      <w:tab/>
      <w:t xml:space="preserve">Conditions of </w:t>
    </w:r>
    <w:r>
      <w:rPr>
        <w:rFonts w:ascii="Arial" w:hAnsi="Arial" w:cs="Arial"/>
        <w:sz w:val="18"/>
        <w:szCs w:val="18"/>
      </w:rPr>
      <w:t>Submission of an Application</w:t>
    </w:r>
  </w:p>
  <w:p w14:paraId="17226C62" w14:textId="77777777" w:rsidR="00A26485" w:rsidRPr="00C602B5" w:rsidRDefault="00A26485">
    <w:pPr>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00CC" w14:textId="77777777" w:rsidR="00065EFA" w:rsidRPr="00C602B5" w:rsidRDefault="00FE19BE">
    <w:pPr>
      <w:tabs>
        <w:tab w:val="right" w:pos="9356"/>
      </w:tabs>
      <w:rPr>
        <w:rFonts w:ascii="Arial" w:hAnsi="Arial" w:cs="Arial"/>
        <w:sz w:val="18"/>
        <w:szCs w:val="18"/>
      </w:rPr>
    </w:pPr>
    <w:r>
      <w:rPr>
        <w:rFonts w:ascii="Arial" w:hAnsi="Arial" w:cs="Arial"/>
        <w:sz w:val="18"/>
        <w:szCs w:val="18"/>
      </w:rPr>
      <w:t>September 2017</w:t>
    </w:r>
    <w:r w:rsidR="00065EFA" w:rsidRPr="00C602B5">
      <w:rPr>
        <w:rFonts w:ascii="Arial" w:hAnsi="Arial" w:cs="Arial"/>
        <w:sz w:val="18"/>
        <w:szCs w:val="18"/>
      </w:rPr>
      <w:tab/>
    </w:r>
    <w:r w:rsidR="00065EFA">
      <w:rPr>
        <w:rFonts w:ascii="Arial" w:hAnsi="Arial" w:cs="Arial"/>
        <w:sz w:val="18"/>
        <w:szCs w:val="18"/>
      </w:rPr>
      <w:t>Schedule of Agreement Documents</w:t>
    </w:r>
  </w:p>
  <w:p w14:paraId="43286F65" w14:textId="77777777" w:rsidR="00065EFA" w:rsidRPr="00C602B5" w:rsidRDefault="00065EFA">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7BCA4" w14:textId="77777777" w:rsidR="00A26485" w:rsidRPr="006D60DB" w:rsidRDefault="00065EFA" w:rsidP="00D3072F">
    <w:pPr>
      <w:pStyle w:val="Header"/>
      <w:tabs>
        <w:tab w:val="clear" w:pos="4153"/>
        <w:tab w:val="clear" w:pos="8306"/>
        <w:tab w:val="right" w:pos="9360"/>
      </w:tabs>
      <w:rPr>
        <w:rFonts w:ascii="Arial" w:hAnsi="Arial" w:cs="Arial"/>
        <w:sz w:val="18"/>
        <w:szCs w:val="18"/>
      </w:rPr>
    </w:pPr>
    <w:r>
      <w:rPr>
        <w:rFonts w:ascii="Arial" w:hAnsi="Arial" w:cs="Arial"/>
        <w:sz w:val="18"/>
        <w:szCs w:val="18"/>
      </w:rPr>
      <w:t>September 2017</w:t>
    </w:r>
    <w:r w:rsidR="00754127">
      <w:rPr>
        <w:sz w:val="18"/>
        <w:szCs w:val="18"/>
      </w:rPr>
      <w:tab/>
    </w:r>
    <w:r>
      <w:rPr>
        <w:rFonts w:ascii="Arial" w:hAnsi="Arial" w:cs="Arial"/>
        <w:sz w:val="18"/>
        <w:szCs w:val="18"/>
      </w:rPr>
      <w:t>Statement of Requirements</w:t>
    </w:r>
  </w:p>
  <w:p w14:paraId="2F4C98AD" w14:textId="77777777" w:rsidR="00A26485" w:rsidRPr="00D3072F" w:rsidRDefault="00A26485">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7FE8" w14:textId="77777777" w:rsidR="00683583" w:rsidRPr="006D60DB" w:rsidRDefault="00683583" w:rsidP="007C627A">
    <w:pPr>
      <w:tabs>
        <w:tab w:val="right" w:pos="9356"/>
      </w:tabs>
      <w:rPr>
        <w:rFonts w:ascii="Arial" w:hAnsi="Arial" w:cs="Arial"/>
        <w:sz w:val="18"/>
        <w:szCs w:val="18"/>
      </w:rPr>
    </w:pPr>
    <w:r w:rsidRPr="007E0137">
      <w:rPr>
        <w:sz w:val="18"/>
        <w:szCs w:val="18"/>
      </w:rPr>
      <w:tab/>
    </w:r>
    <w:r w:rsidR="006D60DB" w:rsidRPr="006D60DB">
      <w:rPr>
        <w:rFonts w:ascii="Arial" w:hAnsi="Arial" w:cs="Arial"/>
        <w:sz w:val="18"/>
        <w:szCs w:val="18"/>
      </w:rPr>
      <w:t xml:space="preserve">Annexure to the </w:t>
    </w:r>
    <w:r w:rsidRPr="006D60DB">
      <w:rPr>
        <w:rFonts w:ascii="Arial" w:hAnsi="Arial" w:cs="Arial"/>
        <w:sz w:val="18"/>
        <w:szCs w:val="18"/>
      </w:rPr>
      <w:t xml:space="preserve">Panel Agreement </w:t>
    </w:r>
  </w:p>
  <w:p w14:paraId="5E6EB31B" w14:textId="77777777" w:rsidR="00683583" w:rsidRPr="006D60DB" w:rsidRDefault="00683583" w:rsidP="007C627A">
    <w:pPr>
      <w:tabs>
        <w:tab w:val="right" w:pos="9356"/>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B7A8" w14:textId="77777777" w:rsidR="009226BD" w:rsidRPr="00755143" w:rsidRDefault="009226BD">
    <w:pPr>
      <w:pStyle w:val="TenderText"/>
      <w:tabs>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4553" w14:textId="77777777" w:rsidR="00A26485" w:rsidRPr="00755918" w:rsidRDefault="00A26485">
    <w:pPr>
      <w:pStyle w:val="Header"/>
      <w:tabs>
        <w:tab w:val="clear" w:pos="4153"/>
        <w:tab w:val="clear" w:pos="8306"/>
        <w:tab w:val="right" w:pos="9356"/>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8F4A89"/>
    <w:multiLevelType w:val="hybridMultilevel"/>
    <w:tmpl w:val="14AC7120"/>
    <w:lvl w:ilvl="0" w:tplc="0C09000F">
      <w:start w:val="1"/>
      <w:numFmt w:val="decimal"/>
      <w:lvlText w:val="%1."/>
      <w:lvlJc w:val="left"/>
      <w:pPr>
        <w:tabs>
          <w:tab w:val="num" w:pos="720"/>
        </w:tabs>
        <w:ind w:left="720" w:hanging="360"/>
      </w:pPr>
    </w:lvl>
    <w:lvl w:ilvl="1" w:tplc="81228A78">
      <w:start w:val="1"/>
      <w:numFmt w:val="bullet"/>
      <w:lvlText w:val=""/>
      <w:lvlJc w:val="left"/>
      <w:pPr>
        <w:tabs>
          <w:tab w:val="num" w:pos="1364"/>
        </w:tabs>
        <w:ind w:left="1364" w:hanging="284"/>
      </w:pPr>
      <w:rPr>
        <w:rFonts w:ascii="Wingdings" w:hAnsi="Wingdings" w:hint="default"/>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597327"/>
    <w:multiLevelType w:val="hybridMultilevel"/>
    <w:tmpl w:val="48D20646"/>
    <w:lvl w:ilvl="0" w:tplc="A6CECD44">
      <w:start w:val="1"/>
      <w:numFmt w:val="lowerLetter"/>
      <w:lvlText w:val="(%1)"/>
      <w:lvlJc w:val="left"/>
      <w:pPr>
        <w:tabs>
          <w:tab w:val="num" w:pos="692"/>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36244D"/>
    <w:multiLevelType w:val="hybridMultilevel"/>
    <w:tmpl w:val="BEEA9C9E"/>
    <w:lvl w:ilvl="0" w:tplc="34B6B02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A3B7BAE"/>
    <w:multiLevelType w:val="hybridMultilevel"/>
    <w:tmpl w:val="48D20646"/>
    <w:lvl w:ilvl="0" w:tplc="A6CECD44">
      <w:start w:val="1"/>
      <w:numFmt w:val="lowerLetter"/>
      <w:lvlText w:val="(%1)"/>
      <w:lvlJc w:val="left"/>
      <w:pPr>
        <w:tabs>
          <w:tab w:val="num" w:pos="692"/>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A006F78"/>
    <w:multiLevelType w:val="hybridMultilevel"/>
    <w:tmpl w:val="73248508"/>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347D9"/>
    <w:multiLevelType w:val="hybridMultilevel"/>
    <w:tmpl w:val="2F3C94E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AC351C0"/>
    <w:multiLevelType w:val="hybridMultilevel"/>
    <w:tmpl w:val="15280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4" w15:restartNumberingAfterBreak="0">
    <w:nsid w:val="56BF28CA"/>
    <w:multiLevelType w:val="hybridMultilevel"/>
    <w:tmpl w:val="1A04828E"/>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CAD1DF9"/>
    <w:multiLevelType w:val="hybridMultilevel"/>
    <w:tmpl w:val="2F4A78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933514"/>
    <w:multiLevelType w:val="hybridMultilevel"/>
    <w:tmpl w:val="43800E02"/>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
  </w:num>
  <w:num w:numId="4">
    <w:abstractNumId w:val="0"/>
  </w:num>
  <w:num w:numId="5">
    <w:abstractNumId w:val="6"/>
  </w:num>
  <w:num w:numId="6">
    <w:abstractNumId w:val="4"/>
  </w:num>
  <w:num w:numId="7">
    <w:abstractNumId w:val="8"/>
  </w:num>
  <w:num w:numId="8">
    <w:abstractNumId w:val="12"/>
  </w:num>
  <w:num w:numId="9">
    <w:abstractNumId w:val="11"/>
  </w:num>
  <w:num w:numId="10">
    <w:abstractNumId w:val="10"/>
  </w:num>
  <w:num w:numId="11">
    <w:abstractNumId w:val="15"/>
  </w:num>
  <w:num w:numId="12">
    <w:abstractNumId w:val="2"/>
  </w:num>
  <w:num w:numId="13">
    <w:abstractNumId w:val="14"/>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2F"/>
    <w:rsid w:val="000013AC"/>
    <w:rsid w:val="0001033B"/>
    <w:rsid w:val="0002401D"/>
    <w:rsid w:val="000246D6"/>
    <w:rsid w:val="00034994"/>
    <w:rsid w:val="00035514"/>
    <w:rsid w:val="00037E36"/>
    <w:rsid w:val="0004060B"/>
    <w:rsid w:val="00061048"/>
    <w:rsid w:val="00063DD2"/>
    <w:rsid w:val="00065EFA"/>
    <w:rsid w:val="00083769"/>
    <w:rsid w:val="00085F0F"/>
    <w:rsid w:val="000A0B68"/>
    <w:rsid w:val="000A21E7"/>
    <w:rsid w:val="000B1D42"/>
    <w:rsid w:val="000B7106"/>
    <w:rsid w:val="000C2DD7"/>
    <w:rsid w:val="000C7243"/>
    <w:rsid w:val="000E5F79"/>
    <w:rsid w:val="000E6CD5"/>
    <w:rsid w:val="000F29EC"/>
    <w:rsid w:val="000F720A"/>
    <w:rsid w:val="00102ABF"/>
    <w:rsid w:val="001100A0"/>
    <w:rsid w:val="00111740"/>
    <w:rsid w:val="00114C26"/>
    <w:rsid w:val="00121CEF"/>
    <w:rsid w:val="00134B45"/>
    <w:rsid w:val="00153A2D"/>
    <w:rsid w:val="00167E1A"/>
    <w:rsid w:val="00173619"/>
    <w:rsid w:val="00175CCE"/>
    <w:rsid w:val="00187C91"/>
    <w:rsid w:val="00191F1D"/>
    <w:rsid w:val="001A0411"/>
    <w:rsid w:val="001A2E2C"/>
    <w:rsid w:val="001A5EB3"/>
    <w:rsid w:val="001C2AA7"/>
    <w:rsid w:val="001D0BB6"/>
    <w:rsid w:val="001D46CE"/>
    <w:rsid w:val="001E6376"/>
    <w:rsid w:val="001F0180"/>
    <w:rsid w:val="00206079"/>
    <w:rsid w:val="002248F5"/>
    <w:rsid w:val="00236081"/>
    <w:rsid w:val="0024392A"/>
    <w:rsid w:val="00250E1B"/>
    <w:rsid w:val="00255E7B"/>
    <w:rsid w:val="002575B1"/>
    <w:rsid w:val="00272A57"/>
    <w:rsid w:val="00275D8C"/>
    <w:rsid w:val="002771E5"/>
    <w:rsid w:val="002A278E"/>
    <w:rsid w:val="002A4F54"/>
    <w:rsid w:val="002A5911"/>
    <w:rsid w:val="002A5FFB"/>
    <w:rsid w:val="002B2793"/>
    <w:rsid w:val="002B3DC6"/>
    <w:rsid w:val="002B6180"/>
    <w:rsid w:val="002D3F1D"/>
    <w:rsid w:val="002E3717"/>
    <w:rsid w:val="002F06C3"/>
    <w:rsid w:val="0030384A"/>
    <w:rsid w:val="00306E7E"/>
    <w:rsid w:val="0032759B"/>
    <w:rsid w:val="00327860"/>
    <w:rsid w:val="003316D7"/>
    <w:rsid w:val="00337FB6"/>
    <w:rsid w:val="0035031B"/>
    <w:rsid w:val="00352BDE"/>
    <w:rsid w:val="00353DDF"/>
    <w:rsid w:val="00362C35"/>
    <w:rsid w:val="00363EF5"/>
    <w:rsid w:val="003649A7"/>
    <w:rsid w:val="00366E74"/>
    <w:rsid w:val="0037582D"/>
    <w:rsid w:val="00383173"/>
    <w:rsid w:val="003872D0"/>
    <w:rsid w:val="00390FBF"/>
    <w:rsid w:val="003A087B"/>
    <w:rsid w:val="003A4D4D"/>
    <w:rsid w:val="003B0A48"/>
    <w:rsid w:val="003B3CAA"/>
    <w:rsid w:val="003C68FE"/>
    <w:rsid w:val="003C6D49"/>
    <w:rsid w:val="003D0136"/>
    <w:rsid w:val="003F0A8A"/>
    <w:rsid w:val="00420813"/>
    <w:rsid w:val="00420AEE"/>
    <w:rsid w:val="004376B6"/>
    <w:rsid w:val="00444929"/>
    <w:rsid w:val="004455FC"/>
    <w:rsid w:val="00462E35"/>
    <w:rsid w:val="00474DB4"/>
    <w:rsid w:val="0048696F"/>
    <w:rsid w:val="00493AD8"/>
    <w:rsid w:val="004950E7"/>
    <w:rsid w:val="004969C3"/>
    <w:rsid w:val="004A413B"/>
    <w:rsid w:val="004B20AA"/>
    <w:rsid w:val="004C5160"/>
    <w:rsid w:val="004D0C8A"/>
    <w:rsid w:val="004D1F63"/>
    <w:rsid w:val="004E2EFD"/>
    <w:rsid w:val="004F1FBB"/>
    <w:rsid w:val="004F6064"/>
    <w:rsid w:val="00532C81"/>
    <w:rsid w:val="00533C80"/>
    <w:rsid w:val="00534AA0"/>
    <w:rsid w:val="005356FF"/>
    <w:rsid w:val="00546FC8"/>
    <w:rsid w:val="0055099C"/>
    <w:rsid w:val="00551623"/>
    <w:rsid w:val="005522D6"/>
    <w:rsid w:val="00556F45"/>
    <w:rsid w:val="00574AB3"/>
    <w:rsid w:val="00575384"/>
    <w:rsid w:val="00581D90"/>
    <w:rsid w:val="00583598"/>
    <w:rsid w:val="00585E4F"/>
    <w:rsid w:val="005A0BE0"/>
    <w:rsid w:val="005A215F"/>
    <w:rsid w:val="005C2CC1"/>
    <w:rsid w:val="005C791E"/>
    <w:rsid w:val="005D1B55"/>
    <w:rsid w:val="005F42D9"/>
    <w:rsid w:val="005F5940"/>
    <w:rsid w:val="00601151"/>
    <w:rsid w:val="00616D26"/>
    <w:rsid w:val="00623D8F"/>
    <w:rsid w:val="00626F77"/>
    <w:rsid w:val="00627DA9"/>
    <w:rsid w:val="00634B4F"/>
    <w:rsid w:val="00636510"/>
    <w:rsid w:val="00642026"/>
    <w:rsid w:val="006478C4"/>
    <w:rsid w:val="00651039"/>
    <w:rsid w:val="006631FA"/>
    <w:rsid w:val="00681720"/>
    <w:rsid w:val="00682D61"/>
    <w:rsid w:val="00683583"/>
    <w:rsid w:val="0069208A"/>
    <w:rsid w:val="006A437C"/>
    <w:rsid w:val="006B1178"/>
    <w:rsid w:val="006C0D40"/>
    <w:rsid w:val="006C5847"/>
    <w:rsid w:val="006C7B0F"/>
    <w:rsid w:val="006D310B"/>
    <w:rsid w:val="006D53B6"/>
    <w:rsid w:val="006D60DB"/>
    <w:rsid w:val="006E39AA"/>
    <w:rsid w:val="006F6867"/>
    <w:rsid w:val="007071A0"/>
    <w:rsid w:val="007144D0"/>
    <w:rsid w:val="00723C3D"/>
    <w:rsid w:val="00735F77"/>
    <w:rsid w:val="007367DD"/>
    <w:rsid w:val="00745403"/>
    <w:rsid w:val="00754127"/>
    <w:rsid w:val="00755918"/>
    <w:rsid w:val="00762AA8"/>
    <w:rsid w:val="00772B54"/>
    <w:rsid w:val="007731FC"/>
    <w:rsid w:val="007A3CE4"/>
    <w:rsid w:val="007A44C9"/>
    <w:rsid w:val="007A4CA7"/>
    <w:rsid w:val="007C627A"/>
    <w:rsid w:val="007C6A29"/>
    <w:rsid w:val="007D3B54"/>
    <w:rsid w:val="007D48FF"/>
    <w:rsid w:val="007E05BE"/>
    <w:rsid w:val="007F0EFE"/>
    <w:rsid w:val="007F4A3A"/>
    <w:rsid w:val="007F4BCA"/>
    <w:rsid w:val="007F5577"/>
    <w:rsid w:val="00803082"/>
    <w:rsid w:val="0080798A"/>
    <w:rsid w:val="008128A7"/>
    <w:rsid w:val="008236FF"/>
    <w:rsid w:val="00827C61"/>
    <w:rsid w:val="00837868"/>
    <w:rsid w:val="008609A6"/>
    <w:rsid w:val="0087342A"/>
    <w:rsid w:val="00877932"/>
    <w:rsid w:val="008A0A40"/>
    <w:rsid w:val="008B0952"/>
    <w:rsid w:val="008C683B"/>
    <w:rsid w:val="008D637F"/>
    <w:rsid w:val="008E0B58"/>
    <w:rsid w:val="008E3009"/>
    <w:rsid w:val="00910F06"/>
    <w:rsid w:val="009226BD"/>
    <w:rsid w:val="0092318D"/>
    <w:rsid w:val="00925B08"/>
    <w:rsid w:val="00932C64"/>
    <w:rsid w:val="00967407"/>
    <w:rsid w:val="009819E1"/>
    <w:rsid w:val="009B0054"/>
    <w:rsid w:val="009B43E5"/>
    <w:rsid w:val="009B7503"/>
    <w:rsid w:val="009B7A04"/>
    <w:rsid w:val="009D4378"/>
    <w:rsid w:val="009F543F"/>
    <w:rsid w:val="00A039E7"/>
    <w:rsid w:val="00A043F5"/>
    <w:rsid w:val="00A10EFD"/>
    <w:rsid w:val="00A164B7"/>
    <w:rsid w:val="00A26485"/>
    <w:rsid w:val="00A30E1B"/>
    <w:rsid w:val="00A465CF"/>
    <w:rsid w:val="00A53382"/>
    <w:rsid w:val="00A6238E"/>
    <w:rsid w:val="00A64E3B"/>
    <w:rsid w:val="00A73137"/>
    <w:rsid w:val="00A75323"/>
    <w:rsid w:val="00A80DBE"/>
    <w:rsid w:val="00A87274"/>
    <w:rsid w:val="00A90FB5"/>
    <w:rsid w:val="00AA7A22"/>
    <w:rsid w:val="00AB322D"/>
    <w:rsid w:val="00AB6AEC"/>
    <w:rsid w:val="00AC1937"/>
    <w:rsid w:val="00AC53D5"/>
    <w:rsid w:val="00AD33EF"/>
    <w:rsid w:val="00AE012B"/>
    <w:rsid w:val="00B065E7"/>
    <w:rsid w:val="00B077AE"/>
    <w:rsid w:val="00B17FCE"/>
    <w:rsid w:val="00B40236"/>
    <w:rsid w:val="00B55F68"/>
    <w:rsid w:val="00B56D1E"/>
    <w:rsid w:val="00B57933"/>
    <w:rsid w:val="00B77BD4"/>
    <w:rsid w:val="00B82D40"/>
    <w:rsid w:val="00B842F2"/>
    <w:rsid w:val="00B86135"/>
    <w:rsid w:val="00B86746"/>
    <w:rsid w:val="00B90C71"/>
    <w:rsid w:val="00B93F19"/>
    <w:rsid w:val="00BA7CEB"/>
    <w:rsid w:val="00BB6031"/>
    <w:rsid w:val="00BB7516"/>
    <w:rsid w:val="00BD7E15"/>
    <w:rsid w:val="00BF045D"/>
    <w:rsid w:val="00BF2375"/>
    <w:rsid w:val="00C0202F"/>
    <w:rsid w:val="00C213D1"/>
    <w:rsid w:val="00C230A4"/>
    <w:rsid w:val="00C32617"/>
    <w:rsid w:val="00C329B2"/>
    <w:rsid w:val="00C60FC5"/>
    <w:rsid w:val="00C60FF0"/>
    <w:rsid w:val="00C63448"/>
    <w:rsid w:val="00C65319"/>
    <w:rsid w:val="00C67D13"/>
    <w:rsid w:val="00C729CA"/>
    <w:rsid w:val="00C77B59"/>
    <w:rsid w:val="00C867A4"/>
    <w:rsid w:val="00C90DB9"/>
    <w:rsid w:val="00C9341B"/>
    <w:rsid w:val="00CA6EAB"/>
    <w:rsid w:val="00CB1E3F"/>
    <w:rsid w:val="00CB338D"/>
    <w:rsid w:val="00CB4179"/>
    <w:rsid w:val="00CC18BB"/>
    <w:rsid w:val="00CD37FB"/>
    <w:rsid w:val="00CF1A74"/>
    <w:rsid w:val="00CF3169"/>
    <w:rsid w:val="00CF45DF"/>
    <w:rsid w:val="00D015F2"/>
    <w:rsid w:val="00D21EBA"/>
    <w:rsid w:val="00D22D3E"/>
    <w:rsid w:val="00D275C0"/>
    <w:rsid w:val="00D3072F"/>
    <w:rsid w:val="00D327DE"/>
    <w:rsid w:val="00D411DC"/>
    <w:rsid w:val="00D43852"/>
    <w:rsid w:val="00D46394"/>
    <w:rsid w:val="00D5141B"/>
    <w:rsid w:val="00D62ED9"/>
    <w:rsid w:val="00D670BB"/>
    <w:rsid w:val="00D7600F"/>
    <w:rsid w:val="00D773B3"/>
    <w:rsid w:val="00D82045"/>
    <w:rsid w:val="00D90837"/>
    <w:rsid w:val="00DA214F"/>
    <w:rsid w:val="00DA60C0"/>
    <w:rsid w:val="00DB666B"/>
    <w:rsid w:val="00DC00A8"/>
    <w:rsid w:val="00DC12FC"/>
    <w:rsid w:val="00DD460D"/>
    <w:rsid w:val="00DD52F3"/>
    <w:rsid w:val="00DE1640"/>
    <w:rsid w:val="00DE2160"/>
    <w:rsid w:val="00DF3211"/>
    <w:rsid w:val="00DF468D"/>
    <w:rsid w:val="00DF6E8E"/>
    <w:rsid w:val="00E23A01"/>
    <w:rsid w:val="00E36DA6"/>
    <w:rsid w:val="00E428E9"/>
    <w:rsid w:val="00E83DB0"/>
    <w:rsid w:val="00E91F8B"/>
    <w:rsid w:val="00EC00AA"/>
    <w:rsid w:val="00ED0917"/>
    <w:rsid w:val="00ED1B0A"/>
    <w:rsid w:val="00EE5FD4"/>
    <w:rsid w:val="00EE7845"/>
    <w:rsid w:val="00EE7D12"/>
    <w:rsid w:val="00EF2AC7"/>
    <w:rsid w:val="00EF5C75"/>
    <w:rsid w:val="00F005D8"/>
    <w:rsid w:val="00F108D7"/>
    <w:rsid w:val="00F15469"/>
    <w:rsid w:val="00F160CC"/>
    <w:rsid w:val="00F17075"/>
    <w:rsid w:val="00F21A68"/>
    <w:rsid w:val="00F22A28"/>
    <w:rsid w:val="00F2587C"/>
    <w:rsid w:val="00F41A62"/>
    <w:rsid w:val="00F61B35"/>
    <w:rsid w:val="00F65A06"/>
    <w:rsid w:val="00F66C94"/>
    <w:rsid w:val="00F7400C"/>
    <w:rsid w:val="00FB6631"/>
    <w:rsid w:val="00FC2EC2"/>
    <w:rsid w:val="00FD399C"/>
    <w:rsid w:val="00FD3D08"/>
    <w:rsid w:val="00FD425C"/>
    <w:rsid w:val="00FE19BE"/>
    <w:rsid w:val="00FE56D9"/>
    <w:rsid w:val="00FF754D"/>
    <w:rsid w:val="00FF7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BAE02C"/>
  <w15:chartTrackingRefBased/>
  <w15:docId w15:val="{0819F025-2370-440D-A69E-5A39390B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87C91"/>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755918"/>
    <w:pPr>
      <w:keepNext/>
      <w:spacing w:before="240" w:after="60"/>
      <w:outlineLvl w:val="2"/>
    </w:pPr>
    <w:rPr>
      <w:rFonts w:ascii="Arial" w:hAnsi="Arial" w:cs="Arial"/>
      <w:b/>
      <w:bCs/>
      <w:sz w:val="26"/>
      <w:szCs w:val="26"/>
    </w:rPr>
  </w:style>
  <w:style w:type="paragraph" w:styleId="Heading5">
    <w:name w:val="heading 5"/>
    <w:basedOn w:val="Normal"/>
    <w:next w:val="Normal"/>
    <w:qFormat/>
    <w:rsid w:val="000B7106"/>
    <w:pPr>
      <w:keepNext/>
      <w:suppressAutoHyphens/>
      <w:jc w:val="center"/>
      <w:outlineLvl w:val="4"/>
    </w:pPr>
    <w:rPr>
      <w:rFonts w:ascii="Arial" w:hAnsi="Arial"/>
      <w:b/>
      <w:spacing w:val="-2"/>
      <w:sz w:val="20"/>
      <w:szCs w:val="20"/>
      <w:u w:val="single"/>
      <w:lang w:eastAsia="en-US"/>
    </w:rPr>
  </w:style>
  <w:style w:type="paragraph" w:styleId="Heading6">
    <w:name w:val="heading 6"/>
    <w:basedOn w:val="Normal"/>
    <w:next w:val="Normal"/>
    <w:qFormat/>
    <w:rsid w:val="00755918"/>
    <w:pPr>
      <w:spacing w:before="240" w:after="60"/>
      <w:jc w:val="both"/>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072F"/>
    <w:pPr>
      <w:tabs>
        <w:tab w:val="center" w:pos="4153"/>
        <w:tab w:val="right" w:pos="8306"/>
      </w:tabs>
    </w:pPr>
  </w:style>
  <w:style w:type="paragraph" w:styleId="Footer">
    <w:name w:val="footer"/>
    <w:basedOn w:val="Normal"/>
    <w:rsid w:val="00D3072F"/>
    <w:pPr>
      <w:tabs>
        <w:tab w:val="center" w:pos="4153"/>
        <w:tab w:val="right" w:pos="8306"/>
      </w:tabs>
    </w:pPr>
  </w:style>
  <w:style w:type="table" w:styleId="TableGrid">
    <w:name w:val="Table Grid"/>
    <w:basedOn w:val="TableNormal"/>
    <w:rsid w:val="0033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63DD2"/>
  </w:style>
  <w:style w:type="paragraph" w:customStyle="1" w:styleId="TenderText">
    <w:name w:val="Tender Text"/>
    <w:basedOn w:val="Normal"/>
    <w:link w:val="TenderTextChar"/>
    <w:rsid w:val="002B2793"/>
    <w:pPr>
      <w:suppressAutoHyphens/>
      <w:jc w:val="both"/>
    </w:pPr>
    <w:rPr>
      <w:sz w:val="20"/>
      <w:szCs w:val="20"/>
      <w:lang w:eastAsia="en-US"/>
    </w:rPr>
  </w:style>
  <w:style w:type="character" w:customStyle="1" w:styleId="TenderTextChar">
    <w:name w:val="Tender Text Char"/>
    <w:link w:val="TenderText"/>
    <w:rsid w:val="002B2793"/>
    <w:rPr>
      <w:lang w:val="en-AU" w:eastAsia="en-US" w:bidi="ar-SA"/>
    </w:rPr>
  </w:style>
  <w:style w:type="paragraph" w:customStyle="1" w:styleId="CharCharCharChar">
    <w:name w:val="Char Char Char Char"/>
    <w:aliases w:val="Char"/>
    <w:basedOn w:val="Normal"/>
    <w:rsid w:val="002B2793"/>
    <w:pPr>
      <w:spacing w:after="160" w:line="240" w:lineRule="exact"/>
    </w:pPr>
    <w:rPr>
      <w:rFonts w:ascii="Tahoma" w:hAnsi="Tahoma" w:cs="Tahoma"/>
      <w:sz w:val="20"/>
      <w:szCs w:val="20"/>
      <w:lang w:val="en-US" w:eastAsia="en-US"/>
    </w:rPr>
  </w:style>
  <w:style w:type="character" w:styleId="Hyperlink">
    <w:name w:val="Hyperlink"/>
    <w:uiPriority w:val="99"/>
    <w:rsid w:val="004376B6"/>
    <w:rPr>
      <w:color w:val="0000FF"/>
      <w:u w:val="single"/>
    </w:rPr>
  </w:style>
  <w:style w:type="character" w:styleId="CommentReference">
    <w:name w:val="annotation reference"/>
    <w:semiHidden/>
    <w:rsid w:val="000F29EC"/>
    <w:rPr>
      <w:sz w:val="16"/>
    </w:rPr>
  </w:style>
  <w:style w:type="paragraph" w:styleId="CommentText">
    <w:name w:val="annotation text"/>
    <w:basedOn w:val="Normal"/>
    <w:link w:val="CommentTextChar"/>
    <w:semiHidden/>
    <w:rsid w:val="000F29EC"/>
    <w:pPr>
      <w:jc w:val="both"/>
    </w:pPr>
    <w:rPr>
      <w:sz w:val="20"/>
      <w:szCs w:val="20"/>
      <w:lang w:eastAsia="en-US"/>
    </w:rPr>
  </w:style>
  <w:style w:type="paragraph" w:styleId="BalloonText">
    <w:name w:val="Balloon Text"/>
    <w:basedOn w:val="Normal"/>
    <w:semiHidden/>
    <w:rsid w:val="000F29EC"/>
    <w:rPr>
      <w:rFonts w:ascii="Tahoma" w:hAnsi="Tahoma" w:cs="Tahoma"/>
      <w:sz w:val="16"/>
      <w:szCs w:val="16"/>
    </w:rPr>
  </w:style>
  <w:style w:type="paragraph" w:styleId="CommentSubject">
    <w:name w:val="annotation subject"/>
    <w:basedOn w:val="CommentText"/>
    <w:next w:val="CommentText"/>
    <w:semiHidden/>
    <w:rsid w:val="00C230A4"/>
    <w:pPr>
      <w:jc w:val="left"/>
    </w:pPr>
    <w:rPr>
      <w:b/>
      <w:bCs/>
      <w:lang w:eastAsia="en-AU"/>
    </w:rPr>
  </w:style>
  <w:style w:type="paragraph" w:styleId="DocumentMap">
    <w:name w:val="Document Map"/>
    <w:basedOn w:val="Normal"/>
    <w:semiHidden/>
    <w:rsid w:val="003C68FE"/>
    <w:pPr>
      <w:shd w:val="clear" w:color="auto" w:fill="000080"/>
    </w:pPr>
    <w:rPr>
      <w:rFonts w:ascii="Tahoma" w:hAnsi="Tahoma" w:cs="Tahoma"/>
      <w:sz w:val="20"/>
      <w:szCs w:val="20"/>
    </w:rPr>
  </w:style>
  <w:style w:type="paragraph" w:styleId="BodyText">
    <w:name w:val="Body Text"/>
    <w:basedOn w:val="Normal"/>
    <w:rsid w:val="008B0952"/>
    <w:rPr>
      <w:snapToGrid w:val="0"/>
      <w:sz w:val="20"/>
      <w:szCs w:val="20"/>
      <w:lang w:eastAsia="en-US"/>
    </w:rPr>
  </w:style>
  <w:style w:type="paragraph" w:customStyle="1" w:styleId="Tendertext0">
    <w:name w:val="Tender text"/>
    <w:basedOn w:val="Normal"/>
    <w:rsid w:val="008B0952"/>
    <w:pPr>
      <w:tabs>
        <w:tab w:val="left" w:pos="-720"/>
      </w:tabs>
      <w:suppressAutoHyphens/>
      <w:jc w:val="both"/>
    </w:pPr>
    <w:rPr>
      <w:sz w:val="22"/>
      <w:szCs w:val="20"/>
      <w:lang w:eastAsia="en-US"/>
    </w:rPr>
  </w:style>
  <w:style w:type="character" w:styleId="FollowedHyperlink">
    <w:name w:val="FollowedHyperlink"/>
    <w:rsid w:val="00A26485"/>
    <w:rPr>
      <w:color w:val="800080"/>
      <w:u w:val="single"/>
    </w:rPr>
  </w:style>
  <w:style w:type="paragraph" w:customStyle="1" w:styleId="Paragraph">
    <w:name w:val="Paragraph"/>
    <w:link w:val="ParagraphChar"/>
    <w:rsid w:val="003D0136"/>
    <w:pPr>
      <w:spacing w:after="240" w:line="240" w:lineRule="atLeast"/>
    </w:pPr>
    <w:rPr>
      <w:rFonts w:ascii="Arial" w:hAnsi="Arial"/>
      <w:sz w:val="22"/>
      <w:szCs w:val="22"/>
    </w:rPr>
  </w:style>
  <w:style w:type="character" w:customStyle="1" w:styleId="ParagraphChar">
    <w:name w:val="Paragraph Char"/>
    <w:link w:val="Paragraph"/>
    <w:rsid w:val="003D0136"/>
    <w:rPr>
      <w:rFonts w:ascii="Arial" w:hAnsi="Arial"/>
      <w:sz w:val="22"/>
      <w:szCs w:val="22"/>
    </w:rPr>
  </w:style>
  <w:style w:type="character" w:customStyle="1" w:styleId="Heading1Char">
    <w:name w:val="Heading 1 Char"/>
    <w:link w:val="Heading1"/>
    <w:rsid w:val="00187C91"/>
    <w:rPr>
      <w:rFonts w:ascii="Calibri Light" w:eastAsia="Times New Roman" w:hAnsi="Calibri Light" w:cs="Times New Roman"/>
      <w:b/>
      <w:bCs/>
      <w:kern w:val="32"/>
      <w:sz w:val="32"/>
      <w:szCs w:val="32"/>
    </w:rPr>
  </w:style>
  <w:style w:type="paragraph" w:styleId="FootnoteText">
    <w:name w:val="footnote text"/>
    <w:basedOn w:val="Normal"/>
    <w:link w:val="FootnoteTextChar"/>
    <w:rsid w:val="00187C91"/>
    <w:pPr>
      <w:jc w:val="both"/>
    </w:pPr>
    <w:rPr>
      <w:sz w:val="20"/>
      <w:szCs w:val="20"/>
      <w:lang w:eastAsia="en-US"/>
    </w:rPr>
  </w:style>
  <w:style w:type="character" w:customStyle="1" w:styleId="FootnoteTextChar">
    <w:name w:val="Footnote Text Char"/>
    <w:link w:val="FootnoteText"/>
    <w:rsid w:val="00187C91"/>
    <w:rPr>
      <w:lang w:eastAsia="en-US"/>
    </w:rPr>
  </w:style>
  <w:style w:type="character" w:styleId="FootnoteReference">
    <w:name w:val="footnote reference"/>
    <w:rsid w:val="00187C91"/>
    <w:rPr>
      <w:vertAlign w:val="superscript"/>
    </w:rPr>
  </w:style>
  <w:style w:type="character" w:customStyle="1" w:styleId="CommentTextChar">
    <w:name w:val="Comment Text Char"/>
    <w:link w:val="CommentText"/>
    <w:semiHidden/>
    <w:rsid w:val="001A2E2C"/>
    <w:rPr>
      <w:lang w:eastAsia="en-US"/>
    </w:rPr>
  </w:style>
  <w:style w:type="paragraph" w:styleId="ListParagraph">
    <w:name w:val="List Paragraph"/>
    <w:aliases w:val="Fact Sheet bullets"/>
    <w:basedOn w:val="Normal"/>
    <w:link w:val="ListParagraphChar"/>
    <w:uiPriority w:val="34"/>
    <w:qFormat/>
    <w:rsid w:val="001A2E2C"/>
    <w:pPr>
      <w:ind w:left="720"/>
      <w:jc w:val="both"/>
    </w:pPr>
    <w:rPr>
      <w:sz w:val="20"/>
      <w:szCs w:val="20"/>
      <w:lang w:eastAsia="en-US"/>
    </w:rPr>
  </w:style>
  <w:style w:type="character" w:customStyle="1" w:styleId="ListParagraphChar">
    <w:name w:val="List Paragraph Char"/>
    <w:aliases w:val="Fact Sheet bullets Char"/>
    <w:link w:val="ListParagraph"/>
    <w:uiPriority w:val="34"/>
    <w:locked/>
    <w:rsid w:val="001A2E2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ugov.sa.gov.au" TargetMode="Externa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dpti.sa.gov.au/contractor_documents/request_for_tender_templates2" TargetMode="Externa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APinvoices@sharedservices.sa.gov.au"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sa.gov.au/index.aspx?action=legref&amp;type=act&amp;legtitle=Supreme%20Court%20Act%20193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pti.sa.gov.au/contractor_documents/dpti_general_conditions_of_contract"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2198</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SCHEDULE OF CONTRACT DOCUMENTS</vt:lpstr>
    </vt:vector>
  </TitlesOfParts>
  <Company>Department for Transport, Energy and Infrastructure</Company>
  <LinksUpToDate>false</LinksUpToDate>
  <CharactersWithSpaces>16628</CharactersWithSpaces>
  <SharedDoc>false</SharedDoc>
  <HLinks>
    <vt:vector size="54" baseType="variant">
      <vt:variant>
        <vt:i4>1835035</vt:i4>
      </vt:variant>
      <vt:variant>
        <vt:i4>24</vt:i4>
      </vt:variant>
      <vt:variant>
        <vt:i4>0</vt:i4>
      </vt:variant>
      <vt:variant>
        <vt:i4>5</vt:i4>
      </vt:variant>
      <vt:variant>
        <vt:lpwstr>http://www.legislation.sa.gov.au/index.aspx?action=legref&amp;type=act&amp;legtitle=Supreme%20Court%20Act%201935</vt:lpwstr>
      </vt:variant>
      <vt:variant>
        <vt:lpwstr/>
      </vt:variant>
      <vt:variant>
        <vt:i4>786528</vt:i4>
      </vt:variant>
      <vt:variant>
        <vt:i4>21</vt:i4>
      </vt:variant>
      <vt:variant>
        <vt:i4>0</vt:i4>
      </vt:variant>
      <vt:variant>
        <vt:i4>5</vt:i4>
      </vt:variant>
      <vt:variant>
        <vt:lpwstr>http://www.dpti.sa.gov.au/contractor_documents/dpti_general_conditions_of_contract</vt:lpwstr>
      </vt:variant>
      <vt:variant>
        <vt:lpwstr/>
      </vt:variant>
      <vt:variant>
        <vt:i4>4456558</vt:i4>
      </vt:variant>
      <vt:variant>
        <vt:i4>18</vt:i4>
      </vt:variant>
      <vt:variant>
        <vt:i4>0</vt:i4>
      </vt:variant>
      <vt:variant>
        <vt:i4>5</vt:i4>
      </vt:variant>
      <vt:variant>
        <vt:lpwstr>mailto:APinvoices@sharedservices.sa.gov.au</vt:lpwstr>
      </vt:variant>
      <vt:variant>
        <vt:lpwstr/>
      </vt:variant>
      <vt:variant>
        <vt:i4>6815856</vt:i4>
      </vt:variant>
      <vt:variant>
        <vt:i4>15</vt:i4>
      </vt:variant>
      <vt:variant>
        <vt:i4>0</vt:i4>
      </vt:variant>
      <vt:variant>
        <vt:i4>5</vt:i4>
      </vt:variant>
      <vt:variant>
        <vt:lpwstr>http://www.industryadvocate.sa.gov.au/upload/industry-advocate/ipp/special-projects/declaration-of-intent.docx?t=1464563140392</vt:lpwstr>
      </vt:variant>
      <vt:variant>
        <vt:lpwstr/>
      </vt:variant>
      <vt:variant>
        <vt:i4>3211264</vt:i4>
      </vt:variant>
      <vt:variant>
        <vt:i4>12</vt:i4>
      </vt:variant>
      <vt:variant>
        <vt:i4>0</vt:i4>
      </vt:variant>
      <vt:variant>
        <vt:i4>5</vt:i4>
      </vt:variant>
      <vt:variant>
        <vt:lpwstr>http://www.premcab.sa.gov.au/dpc/publications_circulars.html</vt:lpwstr>
      </vt:variant>
      <vt:variant>
        <vt:lpwstr/>
      </vt:variant>
      <vt:variant>
        <vt:i4>5111836</vt:i4>
      </vt:variant>
      <vt:variant>
        <vt:i4>9</vt:i4>
      </vt:variant>
      <vt:variant>
        <vt:i4>0</vt:i4>
      </vt:variant>
      <vt:variant>
        <vt:i4>5</vt:i4>
      </vt:variant>
      <vt:variant>
        <vt:lpwstr>http://www.tenders.sa.gov.au/</vt:lpwstr>
      </vt:variant>
      <vt:variant>
        <vt:lpwstr/>
      </vt:variant>
      <vt:variant>
        <vt:i4>2097159</vt:i4>
      </vt:variant>
      <vt:variant>
        <vt:i4>6</vt:i4>
      </vt:variant>
      <vt:variant>
        <vt:i4>0</vt:i4>
      </vt:variant>
      <vt:variant>
        <vt:i4>5</vt:i4>
      </vt:variant>
      <vt:variant>
        <vt:lpwstr>http://www.dpti.sa.gov.au/contractor_documents</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7733257</vt:i4>
      </vt:variant>
      <vt:variant>
        <vt:i4>0</vt:i4>
      </vt:variant>
      <vt:variant>
        <vt:i4>0</vt:i4>
      </vt:variant>
      <vt:variant>
        <vt:i4>5</vt:i4>
      </vt:variant>
      <vt:variant>
        <vt:lpwstr>mailto:DPTI.Tenders@saugov.sa.gov.au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CONTRACT DOCUMENTS</dc:title>
  <dc:subject/>
  <dc:creator>STEPHENJ</dc:creator>
  <cp:keywords/>
  <cp:lastModifiedBy>George Dimitriou</cp:lastModifiedBy>
  <cp:revision>2</cp:revision>
  <cp:lastPrinted>2010-08-20T02:54:00Z</cp:lastPrinted>
  <dcterms:created xsi:type="dcterms:W3CDTF">2017-09-18T08:27:00Z</dcterms:created>
  <dcterms:modified xsi:type="dcterms:W3CDTF">2017-09-18T08:27:00Z</dcterms:modified>
</cp:coreProperties>
</file>